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415" w:rsidRDefault="00943415" w:rsidP="009434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КАЛУЖСКАЯ ОБЛАСТЬ ЮХНОВСКИЙ РАЙОН</w:t>
      </w:r>
    </w:p>
    <w:p w:rsidR="00943415" w:rsidRDefault="00943415" w:rsidP="00943415">
      <w:pPr>
        <w:pStyle w:val="a3"/>
        <w:jc w:val="center"/>
      </w:pPr>
    </w:p>
    <w:p w:rsidR="00943415" w:rsidRDefault="00943415" w:rsidP="00943415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Администрация муниципального </w:t>
      </w:r>
    </w:p>
    <w:p w:rsidR="00943415" w:rsidRDefault="00943415" w:rsidP="00943415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образования сельское поселение</w:t>
      </w:r>
    </w:p>
    <w:p w:rsidR="00943415" w:rsidRDefault="00943415" w:rsidP="00943415">
      <w:pPr>
        <w:pStyle w:val="a3"/>
        <w:jc w:val="center"/>
        <w:rPr>
          <w:sz w:val="44"/>
          <w:szCs w:val="44"/>
        </w:rPr>
      </w:pPr>
      <w:r>
        <w:rPr>
          <w:sz w:val="44"/>
          <w:szCs w:val="44"/>
        </w:rPr>
        <w:t>«Деревня Плоское»</w:t>
      </w:r>
    </w:p>
    <w:p w:rsidR="00943415" w:rsidRDefault="00943415" w:rsidP="00943415">
      <w:pPr>
        <w:jc w:val="center"/>
        <w:rPr>
          <w:b/>
          <w:sz w:val="26"/>
          <w:szCs w:val="26"/>
        </w:rPr>
      </w:pPr>
    </w:p>
    <w:p w:rsidR="00943415" w:rsidRDefault="00943415" w:rsidP="0094341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ПОСТАНОВЛЕНИЕ</w:t>
      </w:r>
    </w:p>
    <w:p w:rsidR="00943415" w:rsidRDefault="00943415" w:rsidP="00943415">
      <w:pPr>
        <w:jc w:val="center"/>
      </w:pPr>
    </w:p>
    <w:p w:rsidR="00943415" w:rsidRDefault="00943415" w:rsidP="00943415">
      <w:pPr>
        <w:jc w:val="center"/>
      </w:pPr>
    </w:p>
    <w:p w:rsidR="00943415" w:rsidRDefault="00943415" w:rsidP="00943415">
      <w:pPr>
        <w:jc w:val="right"/>
      </w:pPr>
    </w:p>
    <w:p w:rsidR="00943415" w:rsidRDefault="00943415" w:rsidP="00943415">
      <w:pPr>
        <w:rPr>
          <w:sz w:val="26"/>
        </w:rPr>
      </w:pPr>
    </w:p>
    <w:p w:rsidR="00943415" w:rsidRDefault="00943415" w:rsidP="00943415">
      <w:pPr>
        <w:rPr>
          <w:sz w:val="26"/>
        </w:rPr>
      </w:pPr>
    </w:p>
    <w:p w:rsidR="00943415" w:rsidRDefault="00943415" w:rsidP="00943415">
      <w:pPr>
        <w:rPr>
          <w:sz w:val="26"/>
          <w:u w:val="single"/>
        </w:rPr>
      </w:pPr>
      <w:r>
        <w:rPr>
          <w:sz w:val="26"/>
        </w:rPr>
        <w:t>от 14 декабря 2020 г.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№ 35</w:t>
      </w:r>
    </w:p>
    <w:p w:rsidR="00943415" w:rsidRDefault="00943415" w:rsidP="00943415">
      <w:pPr>
        <w:rPr>
          <w:sz w:val="26"/>
        </w:rPr>
      </w:pPr>
    </w:p>
    <w:p w:rsidR="00943415" w:rsidRDefault="00943415" w:rsidP="00943415">
      <w:pPr>
        <w:rPr>
          <w:sz w:val="26"/>
        </w:rPr>
      </w:pPr>
    </w:p>
    <w:p w:rsidR="00943415" w:rsidRDefault="00943415" w:rsidP="00943415">
      <w:pPr>
        <w:rPr>
          <w:b/>
          <w:sz w:val="25"/>
          <w:szCs w:val="25"/>
        </w:rPr>
      </w:pPr>
      <w:r>
        <w:rPr>
          <w:b/>
          <w:sz w:val="25"/>
          <w:szCs w:val="25"/>
        </w:rPr>
        <w:t>Об утверждении порядка принятия</w:t>
      </w:r>
    </w:p>
    <w:p w:rsidR="00943415" w:rsidRDefault="00943415" w:rsidP="00943415">
      <w:pPr>
        <w:rPr>
          <w:b/>
          <w:sz w:val="25"/>
          <w:szCs w:val="25"/>
        </w:rPr>
      </w:pPr>
      <w:r>
        <w:rPr>
          <w:b/>
          <w:sz w:val="25"/>
          <w:szCs w:val="25"/>
        </w:rPr>
        <w:t>решений о признании безнадежной</w:t>
      </w:r>
    </w:p>
    <w:p w:rsidR="00943415" w:rsidRDefault="00943415" w:rsidP="00943415">
      <w:pPr>
        <w:rPr>
          <w:b/>
          <w:sz w:val="25"/>
          <w:szCs w:val="25"/>
        </w:rPr>
      </w:pPr>
      <w:r>
        <w:rPr>
          <w:b/>
          <w:sz w:val="25"/>
          <w:szCs w:val="25"/>
        </w:rPr>
        <w:t>к взысканию задолженности по</w:t>
      </w:r>
    </w:p>
    <w:p w:rsidR="00943415" w:rsidRDefault="00943415" w:rsidP="00943415">
      <w:pPr>
        <w:rPr>
          <w:b/>
          <w:sz w:val="25"/>
          <w:szCs w:val="25"/>
        </w:rPr>
      </w:pPr>
      <w:r>
        <w:rPr>
          <w:b/>
          <w:sz w:val="25"/>
          <w:szCs w:val="25"/>
        </w:rPr>
        <w:t>платежам в бюджет муниципального</w:t>
      </w:r>
    </w:p>
    <w:p w:rsidR="00943415" w:rsidRDefault="00943415" w:rsidP="00943415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образования сельское поселение </w:t>
      </w:r>
    </w:p>
    <w:p w:rsidR="00943415" w:rsidRDefault="00943415" w:rsidP="00943415">
      <w:pPr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«Деревня Плоское»</w:t>
      </w:r>
    </w:p>
    <w:p w:rsidR="00943415" w:rsidRDefault="00943415" w:rsidP="00943415">
      <w:pPr>
        <w:rPr>
          <w:b/>
          <w:sz w:val="26"/>
        </w:rPr>
      </w:pPr>
    </w:p>
    <w:p w:rsidR="00943415" w:rsidRPr="00FB2F7C" w:rsidRDefault="00943415" w:rsidP="0094341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43415" w:rsidRPr="00FB2F7C" w:rsidRDefault="00943415" w:rsidP="00943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 xml:space="preserve">В соответствии со </w:t>
      </w:r>
      <w:hyperlink r:id="rId4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47.2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Бюджетного кодекса Российской Федерации, </w:t>
      </w:r>
      <w:hyperlink r:id="rId5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постановлением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</w:t>
      </w:r>
      <w:r w:rsidRPr="00FB2F7C">
        <w:rPr>
          <w:rFonts w:ascii="Times New Roman" w:hAnsi="Times New Roman" w:cs="Times New Roman"/>
          <w:sz w:val="26"/>
          <w:szCs w:val="26"/>
        </w:rPr>
        <w:t>в соответствии с</w:t>
      </w:r>
      <w:r w:rsidRPr="00FB2F7C">
        <w:t xml:space="preserve"> </w:t>
      </w:r>
      <w:r w:rsidRPr="00FB2F7C">
        <w:rPr>
          <w:rFonts w:ascii="Times New Roman" w:hAnsi="Times New Roman" w:cs="Times New Roman"/>
          <w:sz w:val="25"/>
          <w:szCs w:val="25"/>
        </w:rPr>
        <w:t xml:space="preserve">Уставом муниципального  образования сельское поселение «Деревня Плоское» </w:t>
      </w:r>
      <w:r w:rsidRPr="00FB2F7C">
        <w:rPr>
          <w:rFonts w:ascii="Times New Roman" w:hAnsi="Times New Roman" w:cs="Times New Roman"/>
          <w:b/>
          <w:sz w:val="25"/>
          <w:szCs w:val="25"/>
        </w:rPr>
        <w:t>Администрация муниципального образования сельское поселение «Деревня Плоское» ПОСТАНОВЛЯЕТ:</w:t>
      </w:r>
    </w:p>
    <w:p w:rsidR="00943415" w:rsidRPr="00FB2F7C" w:rsidRDefault="00943415" w:rsidP="00943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 xml:space="preserve">1. Утвердить </w:t>
      </w:r>
      <w:hyperlink r:id="rId6" w:anchor="P36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Порядок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принятия решений о признании безнадежной к взысканию задолженности по платежам в бюджет муниципального района «Деревня Плоское» согласно приложению к настоящему Постановлению.</w:t>
      </w:r>
    </w:p>
    <w:p w:rsidR="00943415" w:rsidRPr="00FB2F7C" w:rsidRDefault="00943415" w:rsidP="0094341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>2. Настоящее Постановление вступает в силу со дня его подписания, подлежит обнародованию и размещению на официальном сайте администрации МО сельское поселение «Деревня Плоское» в сети Интернет.</w:t>
      </w:r>
    </w:p>
    <w:p w:rsidR="00943415" w:rsidRPr="00FB2F7C" w:rsidRDefault="00943415" w:rsidP="00943415">
      <w:pPr>
        <w:pStyle w:val="ConsPlusNormal"/>
        <w:spacing w:line="276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943415" w:rsidRPr="00FB2F7C" w:rsidRDefault="00943415" w:rsidP="00943415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Глава администрации</w:t>
      </w: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МО сельское поселение</w:t>
      </w:r>
    </w:p>
    <w:p w:rsidR="00943415" w:rsidRPr="008D2EA7" w:rsidRDefault="00943415" w:rsidP="00943415">
      <w:pPr>
        <w:pStyle w:val="ConsPlusNormal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 «Деревня Плоское»                                                </w:t>
      </w:r>
      <w:r w:rsidR="008D2EA7">
        <w:rPr>
          <w:rFonts w:ascii="Times New Roman" w:hAnsi="Times New Roman" w:cs="Times New Roman"/>
          <w:b/>
          <w:sz w:val="25"/>
          <w:szCs w:val="25"/>
        </w:rPr>
        <w:t xml:space="preserve">                   И.М. Лобанова</w:t>
      </w: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43415" w:rsidRDefault="00943415" w:rsidP="009434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43415" w:rsidRDefault="00943415" w:rsidP="00943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43415" w:rsidRDefault="00943415" w:rsidP="00943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сельское поселение «Деревня Плоское»</w:t>
      </w:r>
    </w:p>
    <w:p w:rsidR="00943415" w:rsidRDefault="00943415" w:rsidP="009434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05569">
        <w:rPr>
          <w:rFonts w:ascii="Times New Roman" w:hAnsi="Times New Roman" w:cs="Times New Roman"/>
          <w:sz w:val="24"/>
          <w:szCs w:val="24"/>
        </w:rPr>
        <w:t xml:space="preserve"> 14 декабря № 35</w:t>
      </w:r>
      <w:bookmarkStart w:id="0" w:name="_GoBack"/>
      <w:bookmarkEnd w:id="0"/>
    </w:p>
    <w:p w:rsidR="00943415" w:rsidRDefault="00943415" w:rsidP="00943415">
      <w:pPr>
        <w:pStyle w:val="ConsPlusNormal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943415" w:rsidRDefault="00943415" w:rsidP="0094341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bookmarkStart w:id="1" w:name="P36"/>
      <w:bookmarkEnd w:id="1"/>
      <w:r>
        <w:rPr>
          <w:rFonts w:ascii="Times New Roman" w:hAnsi="Times New Roman" w:cs="Times New Roman"/>
          <w:sz w:val="25"/>
          <w:szCs w:val="25"/>
        </w:rPr>
        <w:t>ПОРЯДОК</w:t>
      </w:r>
    </w:p>
    <w:p w:rsidR="00943415" w:rsidRDefault="00943415" w:rsidP="0094341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ПРИНЯТИЯ РЕШЕНИЙ О ПРИЗНАНИИ БЕЗНАДЕЖНОЙ К ВЗЫСКАНИЮ</w:t>
      </w:r>
    </w:p>
    <w:p w:rsidR="00943415" w:rsidRDefault="00943415" w:rsidP="0094341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ЗАДОЛЖЕННОСТИ ПО ПЛАТЕЖАМ В БЮДЖЕТ МУНИЦИПАЛЬНОГО</w:t>
      </w:r>
    </w:p>
    <w:p w:rsidR="00943415" w:rsidRDefault="00943415" w:rsidP="00943415">
      <w:pPr>
        <w:spacing w:after="1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ОБРАЗОВАНИЯ СЕЛЬСКОЕ ПОСЕЛЕНИЕ «ДЕРЕВНЯ ПЛОСКОЕ»</w:t>
      </w: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43415" w:rsidRDefault="00943415" w:rsidP="0094341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 Общие положения</w:t>
      </w: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43415" w:rsidRDefault="00943415" w:rsidP="0094341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1.1. Настоящий документ определяет порядок принятия решений о признании безнадежной к взысканию задолженности по отдельным платежам, подлежащим зачислению в бюджет муниципального образования сельское поселение «Деревня Плоское» главными администраторами (администраторами) и (или) находящиеся в его ведении муниципальные казенные учреждения.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1.2. Порядок разработан в соответствии со </w:t>
      </w:r>
      <w:hyperlink r:id="rId7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статьей 47.2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Бюджетного кодекса Российской Федерации, </w:t>
      </w:r>
      <w:hyperlink r:id="rId8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постановлением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Правительства РФ от 06.05.2016 N 393 «Об общих требованиях к порядку принятия решений о признании безнадежной к взысканию задолженности по платежам в бюджеты бюджетн</w:t>
      </w:r>
      <w:r>
        <w:rPr>
          <w:rFonts w:ascii="Times New Roman" w:hAnsi="Times New Roman" w:cs="Times New Roman"/>
          <w:sz w:val="25"/>
          <w:szCs w:val="25"/>
        </w:rPr>
        <w:t>ой системы Российской Федерации».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1.3. Настоящий Порядок распространяется в том числе на следующие виды платежей: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арендная плата за земельные участки, находящиеся в муниципальной собственности, и земельные участки, государственная собственность на которые не разграничена, а также задолженности по пеням, штрафам, начисляемым в соответствии с условиями договоров аренды земельных участков;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прочие безвозмездные поступления в части доходов по инвестиционным контрактам, а также по процентам за просрочку оплаты денежных средств по инвестиционным контрактам;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арендная плата за недвижимое имущество, находящееся в муниципальной собственности, а также задолженности по пеням, штрафам, начисляемым в соответствии с условиями договоров аренды недвижимого имущества;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плата за пользование недвижимым имуществом (сумма неосновательного обогащения), а также процентов за пользование чужими денежными средствами;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административные штрафы, наложенные административными комиссиями муниципального образования сельское поселение «Деревня Плоское».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43415" w:rsidRDefault="00943415" w:rsidP="0094341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2. Случаи признания безнадежной к взысканию задолженности</w:t>
      </w:r>
    </w:p>
    <w:p w:rsidR="00943415" w:rsidRDefault="00943415" w:rsidP="0094341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по платежам в бюджет</w:t>
      </w: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43415" w:rsidRDefault="00943415" w:rsidP="0094341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2" w:name="P58"/>
      <w:bookmarkEnd w:id="2"/>
      <w:r>
        <w:rPr>
          <w:rFonts w:ascii="Times New Roman" w:hAnsi="Times New Roman" w:cs="Times New Roman"/>
          <w:sz w:val="25"/>
          <w:szCs w:val="25"/>
        </w:rPr>
        <w:t>2.1. Платежи в бюджет, не уплаченные в установленный срок, признаются безнадежными к взысканию в следующих случаях: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3" w:name="P59"/>
      <w:bookmarkEnd w:id="3"/>
      <w:r>
        <w:rPr>
          <w:rFonts w:ascii="Times New Roman" w:hAnsi="Times New Roman" w:cs="Times New Roman"/>
          <w:sz w:val="25"/>
          <w:szCs w:val="25"/>
        </w:rPr>
        <w:lastRenderedPageBreak/>
        <w:t>2.1.1. Смерть физического лица - плательщика платежей в бюджет или объявление его умершим в порядке, установленном гражданским процессуальным законодательством Российской Федерации.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4" w:name="P60"/>
      <w:bookmarkEnd w:id="4"/>
      <w:r>
        <w:rPr>
          <w:rFonts w:ascii="Times New Roman" w:hAnsi="Times New Roman" w:cs="Times New Roman"/>
          <w:sz w:val="25"/>
          <w:szCs w:val="25"/>
        </w:rPr>
        <w:t xml:space="preserve">2.1.2. Признание банкротом </w:t>
      </w:r>
      <w:r w:rsidRPr="00FB2F7C">
        <w:rPr>
          <w:rFonts w:ascii="Times New Roman" w:hAnsi="Times New Roman" w:cs="Times New Roman"/>
          <w:sz w:val="25"/>
          <w:szCs w:val="25"/>
        </w:rPr>
        <w:t xml:space="preserve">индивидуального предпринимателя - плательщика платежей в бюджет в соответствии с Федеральным </w:t>
      </w:r>
      <w:hyperlink r:id="rId9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от 26.10.2002 N 127-ФЗ «О несостоятельности (банкротстве)» - в части задолженности </w:t>
      </w:r>
      <w:r>
        <w:rPr>
          <w:rFonts w:ascii="Times New Roman" w:hAnsi="Times New Roman" w:cs="Times New Roman"/>
          <w:sz w:val="25"/>
          <w:szCs w:val="25"/>
        </w:rPr>
        <w:t>по платежам в бюджет, не погашенной по причине недостаточности имущества должника.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5" w:name="P62"/>
      <w:bookmarkEnd w:id="5"/>
      <w:r>
        <w:rPr>
          <w:rFonts w:ascii="Times New Roman" w:hAnsi="Times New Roman" w:cs="Times New Roman"/>
          <w:sz w:val="25"/>
          <w:szCs w:val="25"/>
        </w:rPr>
        <w:t>2.1.3. Ликвидация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6" w:name="P64"/>
      <w:bookmarkEnd w:id="6"/>
      <w:r>
        <w:rPr>
          <w:rFonts w:ascii="Times New Roman" w:hAnsi="Times New Roman" w:cs="Times New Roman"/>
          <w:sz w:val="25"/>
          <w:szCs w:val="25"/>
        </w:rPr>
        <w:t>2.1.4.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</w:p>
    <w:p w:rsidR="00943415" w:rsidRPr="00FB2F7C" w:rsidRDefault="00943415" w:rsidP="0094341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  <w:bookmarkStart w:id="7" w:name="P66"/>
      <w:bookmarkEnd w:id="7"/>
      <w:r>
        <w:rPr>
          <w:rFonts w:ascii="Times New Roman" w:hAnsi="Times New Roman" w:cs="Times New Roman"/>
          <w:sz w:val="25"/>
          <w:szCs w:val="25"/>
        </w:rPr>
        <w:t xml:space="preserve">2.1.5. Вынесение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0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3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1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4 части 1 статьи 46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943415" w:rsidRPr="00FB2F7C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943415" w:rsidRPr="00FB2F7C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943415" w:rsidRPr="00FB2F7C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8" w:name="P70"/>
      <w:bookmarkEnd w:id="8"/>
      <w:r w:rsidRPr="00FB2F7C">
        <w:rPr>
          <w:rFonts w:ascii="Times New Roman" w:hAnsi="Times New Roman" w:cs="Times New Roman"/>
          <w:sz w:val="25"/>
          <w:szCs w:val="25"/>
        </w:rPr>
        <w:t xml:space="preserve">2.1.6.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2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3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13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4 части 1 статьи 46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Ф</w:t>
      </w:r>
      <w:r>
        <w:rPr>
          <w:rFonts w:ascii="Times New Roman" w:hAnsi="Times New Roman" w:cs="Times New Roman"/>
          <w:sz w:val="25"/>
          <w:szCs w:val="25"/>
        </w:rPr>
        <w:t xml:space="preserve">едерального закона от 02.10.2007 N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4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от 08.08.2001 N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учете».</w:t>
      </w:r>
    </w:p>
    <w:p w:rsidR="00943415" w:rsidRPr="00FB2F7C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9" w:name="P72"/>
      <w:bookmarkEnd w:id="9"/>
      <w:r w:rsidRPr="00FB2F7C">
        <w:rPr>
          <w:rFonts w:ascii="Times New Roman" w:hAnsi="Times New Roman" w:cs="Times New Roman"/>
          <w:sz w:val="25"/>
          <w:szCs w:val="25"/>
        </w:rPr>
        <w:lastRenderedPageBreak/>
        <w:t xml:space="preserve">2.1.7. Признание банкротом гражданина, не являющегося индивидуальным предпринимателем, в соответствии с Федеральным </w:t>
      </w:r>
      <w:hyperlink r:id="rId15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от 26.10.2002 N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</w:t>
      </w:r>
      <w:hyperlink r:id="rId16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законом</w:t>
        </w:r>
      </w:hyperlink>
      <w:r w:rsidRPr="00FB2F7C">
        <w:rPr>
          <w:rFonts w:ascii="Times New Roman" w:hAnsi="Times New Roman" w:cs="Times New Roman"/>
          <w:sz w:val="25"/>
          <w:szCs w:val="25"/>
        </w:rPr>
        <w:t>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bookmarkStart w:id="10" w:name="P74"/>
      <w:bookmarkEnd w:id="10"/>
      <w:r w:rsidRPr="00FB2F7C">
        <w:rPr>
          <w:rFonts w:ascii="Times New Roman" w:hAnsi="Times New Roman" w:cs="Times New Roman"/>
          <w:sz w:val="25"/>
          <w:szCs w:val="25"/>
        </w:rPr>
        <w:t xml:space="preserve">2.2. Помимо случаев, предусмотренных </w:t>
      </w:r>
      <w:hyperlink r:id="rId17" w:anchor="P58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2.1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8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Кодексом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Рос</w:t>
      </w:r>
      <w:r>
        <w:rPr>
          <w:rFonts w:ascii="Times New Roman" w:hAnsi="Times New Roman" w:cs="Times New Roman"/>
          <w:sz w:val="25"/>
          <w:szCs w:val="25"/>
        </w:rPr>
        <w:t>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943415" w:rsidRDefault="00943415" w:rsidP="00943415">
      <w:pPr>
        <w:pStyle w:val="ConsPlusTitle"/>
        <w:jc w:val="center"/>
        <w:outlineLvl w:val="1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 Порядок принятия решения о признании безнадежной</w:t>
      </w:r>
    </w:p>
    <w:p w:rsidR="00943415" w:rsidRDefault="00943415" w:rsidP="00943415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 взысканию задолженности по платежам в бюджет</w:t>
      </w:r>
    </w:p>
    <w:p w:rsidR="00943415" w:rsidRDefault="00943415" w:rsidP="00943415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943415" w:rsidRDefault="00943415" w:rsidP="00943415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3.1. Решение о признании безнадежной к взысканию задолженности по платежам в бюджет принимается комиссией по поступлению и выбытию активов, созданной главным администратором (администратором) доходов бюджета на постоянной основе (далее - комиссия), на основании следующих документов:</w:t>
      </w:r>
    </w:p>
    <w:p w:rsidR="00943415" w:rsidRPr="00FB2F7C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</w:t>
      </w:r>
      <w:r w:rsidRPr="00FB2F7C">
        <w:rPr>
          <w:rFonts w:ascii="Times New Roman" w:hAnsi="Times New Roman" w:cs="Times New Roman"/>
          <w:sz w:val="25"/>
          <w:szCs w:val="25"/>
        </w:rPr>
        <w:t xml:space="preserve">предусмотренном </w:t>
      </w:r>
      <w:hyperlink r:id="rId19" w:anchor="P59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2.1.1 пункта 2.1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свидетельствующего о смерти физического лица - плательщика платежей в бюджет или подтверждающий факт объявления его умершим; копии судебного акта о прекращении производства по делу о взыскании задолженности в связи со смертью физического лица или объявлением его умершим, надлежащим образом заверенной судом, с отметкой о вступлении в законную силу, в случае когда о смерти должника стало известно после подачи искового заявления о взыскании задолженности в суд;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0" w:anchor="P60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2.1.2 пункта 2.1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настоящего </w:t>
      </w:r>
      <w:r>
        <w:rPr>
          <w:rFonts w:ascii="Times New Roman" w:hAnsi="Times New Roman" w:cs="Times New Roman"/>
          <w:sz w:val="25"/>
          <w:szCs w:val="25"/>
        </w:rPr>
        <w:t>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предпринимателя; копии определения арбитражного суда о завершении конкурсного производства, заверенной надлежащим образом судом, с отметкой о вступлении в законную силу;</w:t>
      </w:r>
    </w:p>
    <w:p w:rsidR="00943415" w:rsidRPr="00FB2F7C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1" w:anchor="P62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2.1.3 пункта 2.1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</w:t>
      </w:r>
      <w:r w:rsidRPr="00FB2F7C">
        <w:rPr>
          <w:rFonts w:ascii="Times New Roman" w:hAnsi="Times New Roman" w:cs="Times New Roman"/>
          <w:sz w:val="25"/>
          <w:szCs w:val="25"/>
        </w:rPr>
        <w:lastRenderedPageBreak/>
        <w:t>реестра юридических лиц о прекращении деятельности в связи с ликвидацией организации;</w:t>
      </w:r>
    </w:p>
    <w:p w:rsidR="00943415" w:rsidRPr="00FB2F7C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2" w:anchor="P64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2.1.4 пункта 2.1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копии акта об амнистии или о помиловании в отношении осужденных к наказанию в виде штрафа или судебного акта, в соответствии с которым администратор доходов бюджета утрачивает возможность взыскания задолженности по платежам в бюджет, заверенной надлежащим образом судом, с отметкой о вступлении в законную силу, в том числе копии определения об отказе в восстановлении пропущенного срока подачи заявления в суд о взыскании задолженности по платежам в бюджет, если такое определение вынесено судом;</w:t>
      </w:r>
    </w:p>
    <w:p w:rsidR="00943415" w:rsidRPr="00FB2F7C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3" w:anchor="P66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2.1.5 пункта 2.1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4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3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25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4 части 1 статьи 46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производстве»;</w:t>
      </w:r>
    </w:p>
    <w:p w:rsidR="00943415" w:rsidRPr="00FB2F7C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6" w:anchor="P70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2.1.6 пункта 2.1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документа, содержащего сведения из Единого государственного реестра юридических лиц об исключении юридического лица по решению регистрирующего органа из Единого государственного реестра юридических лиц,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</w:t>
      </w:r>
      <w:hyperlink r:id="rId27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3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или </w:t>
      </w:r>
      <w:hyperlink r:id="rId28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4 части 1 статьи 46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Федерального закона от 02.10.2007 N 229-ФЗ «Об исполнительном производстве»;</w:t>
      </w:r>
    </w:p>
    <w:p w:rsidR="00943415" w:rsidRPr="00FB2F7C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29" w:anchor="P72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подпунктом 2.1.7 пункта 2.1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копии судебного акта о завершении реализации имущества гражданина - плательщика платежей в бюджет, заверенной надлежащим образом судом, с отметкой о вступлении в законную силу;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FB2F7C">
        <w:rPr>
          <w:rFonts w:ascii="Times New Roman" w:hAnsi="Times New Roman" w:cs="Times New Roman"/>
          <w:sz w:val="25"/>
          <w:szCs w:val="25"/>
        </w:rPr>
        <w:t xml:space="preserve">- в случае, предусмотренном </w:t>
      </w:r>
      <w:hyperlink r:id="rId30" w:anchor="P74" w:history="1">
        <w:r w:rsidRPr="00FB2F7C">
          <w:rPr>
            <w:rStyle w:val="a4"/>
            <w:rFonts w:ascii="Times New Roman" w:hAnsi="Times New Roman" w:cs="Times New Roman"/>
            <w:color w:val="auto"/>
            <w:sz w:val="25"/>
            <w:szCs w:val="25"/>
            <w:u w:val="none"/>
          </w:rPr>
          <w:t>пунктом 2.2</w:t>
        </w:r>
      </w:hyperlink>
      <w:r w:rsidRPr="00FB2F7C">
        <w:rPr>
          <w:rFonts w:ascii="Times New Roman" w:hAnsi="Times New Roman" w:cs="Times New Roman"/>
          <w:sz w:val="25"/>
          <w:szCs w:val="25"/>
        </w:rPr>
        <w:t xml:space="preserve"> настоящего Порядка, - выписки из отчетности главного администратора (администратора) доходов бюджета об учитываемых суммах задолженности по уплате платежей, подлежащих зачислению в </w:t>
      </w:r>
      <w:r w:rsidRPr="00FB2F7C">
        <w:rPr>
          <w:rFonts w:ascii="Times New Roman" w:hAnsi="Times New Roman" w:cs="Times New Roman"/>
          <w:sz w:val="25"/>
          <w:szCs w:val="25"/>
        </w:rPr>
        <w:lastRenderedPageBreak/>
        <w:t>бюджет; справки главного администратора (администратора) доходов бюджета о принятых мерах по обеспечению взыскания задолженности по платежам, подлежащим зачислению в бюджет; постановления административной комис</w:t>
      </w:r>
      <w:r>
        <w:rPr>
          <w:rFonts w:ascii="Times New Roman" w:hAnsi="Times New Roman" w:cs="Times New Roman"/>
          <w:sz w:val="25"/>
          <w:szCs w:val="25"/>
        </w:rPr>
        <w:t>сии о наложении административного штрафа.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3.2. Комиссия рассматривает документы, представленные главным администратором (администратором) доходов бюджета в соответствии с настоящим Порядком, в течение 10 рабочих дней со дня их поступления в комиссию и при наличии оснований принимает решение о признании безнадежной к взысканию задолженности по платежам в бюджет.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3.3. Решение комиссии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председателя комиссии.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3.4. Решение о признании безнадежной к взысканию задолженности по платежам в бюджет муниципального образования сельское поселение «Деревня Плоское» оформляется актом, содержащим следующую информацию: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а) полное наименование организации (фамилия, имя, отчество физического лица);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в) сведения о платеже, по которому возникла задолженность;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д) сумма задолженности по платежам в бюджет муниципального образования сельское поселение «Деревня Плоское»;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е) сумма задолженности по пеням и штрафам по соответствующим платежам в бюджет муниципального образования сельское поселение «Деревня Плоское»;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ж) дата принятия решения о признании безнадежной к взысканию задолженности по платежам в бюджет муниципального образования сельское поселение «Деревня Плоское» (дата протокола заседания комиссии);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з) подписи членов комиссии.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3.5. Оформленный комиссией акт по установленной форме (приложение к настоящему Порядку) о признании безнадежной к взысканию задолженности по платежам в бюджет утверждается руководителем главного администратора (администратора) доходов бюджета.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3.6. Списание (восстановление) в бюджетном (бухгалтерском) учете задолженности по платежам в бюджет осуществляется главным администратором (администратором) доходов бюджета на основании решения о признании безнадежной к взысканию задолженности по платежам в бюджет.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3.7. Главный администратор (администратор) доходов бюджета осуществляет ведение реестра списанной задолженности.</w:t>
      </w:r>
    </w:p>
    <w:p w:rsidR="00943415" w:rsidRDefault="00943415" w:rsidP="009434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3.8. Настоящий Порядок не распространяется на платежи, установленные законодательством о налогах и сборах, законодательством Российской Федерации о страховых взносах, таможенным законодательством Таможенного союза и законодательством Российской Федерации о таможенном деле.</w:t>
      </w:r>
    </w:p>
    <w:p w:rsidR="00943415" w:rsidRDefault="00943415" w:rsidP="0094341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Приложение</w:t>
      </w:r>
    </w:p>
    <w:p w:rsidR="00943415" w:rsidRDefault="00943415" w:rsidP="0094341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 Порядку</w:t>
      </w:r>
    </w:p>
    <w:p w:rsidR="00943415" w:rsidRDefault="00943415" w:rsidP="0094341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принятия решений о признании</w:t>
      </w:r>
    </w:p>
    <w:p w:rsidR="00943415" w:rsidRDefault="00943415" w:rsidP="0094341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безнадежной к взысканию задолженности</w:t>
      </w:r>
    </w:p>
    <w:p w:rsidR="00943415" w:rsidRDefault="00943415" w:rsidP="0094341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по платежам в бюджет МО сельское поселение </w:t>
      </w:r>
    </w:p>
    <w:p w:rsidR="00943415" w:rsidRDefault="00943415" w:rsidP="00943415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«Деревня Плоское»</w:t>
      </w:r>
    </w:p>
    <w:p w:rsidR="00943415" w:rsidRDefault="00943415" w:rsidP="0094341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943415" w:rsidRDefault="00943415" w:rsidP="0094341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УТВЕРЖДАЮ</w:t>
      </w:r>
    </w:p>
    <w:p w:rsidR="00943415" w:rsidRDefault="00943415" w:rsidP="0094341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Глава Администрации </w:t>
      </w:r>
    </w:p>
    <w:p w:rsidR="00943415" w:rsidRDefault="00943415" w:rsidP="0094341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МО сельское поселение</w:t>
      </w:r>
    </w:p>
    <w:p w:rsidR="00943415" w:rsidRDefault="00943415" w:rsidP="0094341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«Деревня Плоское»</w:t>
      </w:r>
    </w:p>
    <w:p w:rsidR="00943415" w:rsidRDefault="00943415" w:rsidP="0094341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_________ _________________</w:t>
      </w:r>
    </w:p>
    <w:p w:rsidR="00943415" w:rsidRDefault="00943415" w:rsidP="0094341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(подпись)                      (Ф.И.О.)</w:t>
      </w:r>
    </w:p>
    <w:p w:rsidR="00943415" w:rsidRDefault="00943415" w:rsidP="00943415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«____» ______________ 20__ г.</w:t>
      </w:r>
    </w:p>
    <w:p w:rsidR="00943415" w:rsidRDefault="00943415" w:rsidP="0094341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943415" w:rsidRDefault="00943415" w:rsidP="0094341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АКТ</w:t>
      </w:r>
    </w:p>
    <w:p w:rsidR="00943415" w:rsidRDefault="00943415" w:rsidP="0094341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о признании безнадежной к взысканию</w:t>
      </w:r>
    </w:p>
    <w:p w:rsidR="00943415" w:rsidRDefault="00943415" w:rsidP="0094341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задолженности по платежам в бюджет</w:t>
      </w:r>
    </w:p>
    <w:p w:rsidR="00943415" w:rsidRDefault="00943415" w:rsidP="0094341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муниципального образования </w:t>
      </w:r>
      <w:r w:rsidR="008D2EA7">
        <w:rPr>
          <w:rFonts w:eastAsiaTheme="minorHAnsi"/>
          <w:sz w:val="24"/>
          <w:szCs w:val="24"/>
        </w:rPr>
        <w:t>сельское поселение</w:t>
      </w:r>
      <w:r>
        <w:rPr>
          <w:rFonts w:eastAsiaTheme="minorHAnsi"/>
          <w:sz w:val="24"/>
          <w:szCs w:val="24"/>
        </w:rPr>
        <w:t xml:space="preserve"> «Деревня Плоское»</w:t>
      </w:r>
    </w:p>
    <w:p w:rsidR="00943415" w:rsidRDefault="00943415" w:rsidP="00943415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4"/>
          <w:szCs w:val="24"/>
        </w:rPr>
      </w:pP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На основании _______________________________________________________________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(указываются пункт, часть, статья Бюджетного кодекса Российской Федерации)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признать задолженность по _____________________________________________________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(указывается наименование платежа, в т.ч. пени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или штрафа по соответствующим платежам)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_____________________________________________________________________________,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(указывается реквизиты документа - основания для возникновения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задолженности)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числящуюся за ________________________________________________________________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(указывается организационно-правовая форма, наименование,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адрес, ИНН, ОГРН, КПП организации/фамилия, адрес, ИНН, ОГРН, КПП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организации/фамилия, имя, отчество физического лица, адрес, ИНН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при наличии)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 сумму _____________ руб. ___ коп.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на основании _________________________________________________________________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(указываются конкретные документы с указанием реквизитов)</w:t>
      </w:r>
    </w:p>
    <w:p w:rsidR="00943415" w:rsidRDefault="008D2EA7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безнадежной к взысканию и произвести ее списание по коду бюджетной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классификации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_____________________________________________________________________________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(указываются код бюджетной классификации, его наименование, по которому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учитывается задолженность по платежам в бюджет)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Председатель комиссии:   ____________________ /______________________/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lastRenderedPageBreak/>
        <w:t xml:space="preserve">                                                           (подпись)          (инициалы, фамилия)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Члены комиссии:          ____________________ /______________________/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(подпись)          (инициалы, фамилия)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____________________ /______________________/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(подпись)          (инициалы, фамилия)</w:t>
      </w:r>
    </w:p>
    <w:p w:rsidR="00943415" w:rsidRDefault="00943415" w:rsidP="00943415">
      <w:pPr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"___" ____________ 20__ г.</w:t>
      </w:r>
    </w:p>
    <w:p w:rsidR="00943415" w:rsidRDefault="00943415" w:rsidP="00943415">
      <w:pPr>
        <w:jc w:val="both"/>
        <w:rPr>
          <w:sz w:val="24"/>
          <w:szCs w:val="24"/>
        </w:rPr>
      </w:pPr>
    </w:p>
    <w:p w:rsidR="00943415" w:rsidRDefault="00943415" w:rsidP="00943415"/>
    <w:p w:rsidR="000F4D03" w:rsidRDefault="000F4D03"/>
    <w:sectPr w:rsidR="000F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5B"/>
    <w:rsid w:val="0001665B"/>
    <w:rsid w:val="000F4D03"/>
    <w:rsid w:val="008D2EA7"/>
    <w:rsid w:val="00943415"/>
    <w:rsid w:val="00D05569"/>
    <w:rsid w:val="00FB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12EB4-6A6A-4C56-A7F5-D6B67181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3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4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943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19A0D6AE260F84630099D306E14C811E79462529A4F04FF95832BF5937B7D6698F102D594BA2756CE482F87Bn0LAM" TargetMode="External"/><Relationship Id="rId13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18" Type="http://schemas.openxmlformats.org/officeDocument/2006/relationships/hyperlink" Target="consultantplus://offline/ref=E619A0D6AE260F84630099D306E14C811E7A452227AFF04FF95832BF5937B7D6698F102D594BA2756CE482F87Bn0LAM" TargetMode="External"/><Relationship Id="rId26" Type="http://schemas.openxmlformats.org/officeDocument/2006/relationships/hyperlink" Target="file:///C:\Users\PLOSKOE\Desktop\&#1087;&#1086;&#1089;&#1090;&#1072;&#1085;&#1086;&#1074;&#1083;&#1077;&#1085;&#1080;&#1077;.&#1079;&#1072;&#1076;&#1086;&#1083;&#1078;.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PLOSKOE\Desktop\&#1087;&#1086;&#1089;&#1090;&#1072;&#1085;&#1086;&#1074;&#1083;&#1077;&#1085;&#1080;&#1077;.&#1079;&#1072;&#1076;&#1086;&#1083;&#1078;.ocx" TargetMode="External"/><Relationship Id="rId7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12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17" Type="http://schemas.openxmlformats.org/officeDocument/2006/relationships/hyperlink" Target="file:///C:\Users\PLOSKOE\Desktop\&#1087;&#1086;&#1089;&#1090;&#1072;&#1085;&#1086;&#1074;&#1083;&#1077;&#1085;&#1080;&#1077;.&#1079;&#1072;&#1076;&#1086;&#1083;&#1078;.ocx" TargetMode="External"/><Relationship Id="rId25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619A0D6AE260F84630099D306E14C811E79432325A4F04FF95832BF5937B7D6698F102D594BA2756CE482F87Bn0LAM" TargetMode="External"/><Relationship Id="rId20" Type="http://schemas.openxmlformats.org/officeDocument/2006/relationships/hyperlink" Target="file:///C:\Users\PLOSKOE\Desktop\&#1087;&#1086;&#1089;&#1090;&#1072;&#1085;&#1086;&#1074;&#1083;&#1077;&#1085;&#1080;&#1077;.&#1079;&#1072;&#1076;&#1086;&#1083;&#1078;.ocx" TargetMode="External"/><Relationship Id="rId29" Type="http://schemas.openxmlformats.org/officeDocument/2006/relationships/hyperlink" Target="file:///C:\Users\PLOSKOE\Desktop\&#1087;&#1086;&#1089;&#1090;&#1072;&#1085;&#1086;&#1074;&#1083;&#1077;&#1085;&#1080;&#1077;.&#1079;&#1072;&#1076;&#1086;&#1083;&#1078;.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PLOSKOE\Desktop\&#1087;&#1086;&#1089;&#1090;&#1072;&#1085;&#1086;&#1074;&#1083;&#1077;&#1085;&#1080;&#1077;.&#1079;&#1072;&#1076;&#1086;&#1083;&#1078;.ocx" TargetMode="External"/><Relationship Id="rId11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24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E619A0D6AE260F84630099D306E14C811E79462529A4F04FF95832BF5937B7D67B8F48215B4EBC746AF1D4A93D5F84EBA968AB192B785495n5L5M" TargetMode="External"/><Relationship Id="rId15" Type="http://schemas.openxmlformats.org/officeDocument/2006/relationships/hyperlink" Target="consultantplus://offline/ref=E619A0D6AE260F84630099D306E14C811E79432325A4F04FF95832BF5937B7D6698F102D594BA2756CE482F87Bn0LAM" TargetMode="External"/><Relationship Id="rId23" Type="http://schemas.openxmlformats.org/officeDocument/2006/relationships/hyperlink" Target="file:///C:\Users\PLOSKOE\Desktop\&#1087;&#1086;&#1089;&#1090;&#1072;&#1085;&#1086;&#1074;&#1083;&#1077;&#1085;&#1080;&#1077;.&#1079;&#1072;&#1076;&#1086;&#1083;&#1078;.ocx" TargetMode="External"/><Relationship Id="rId28" Type="http://schemas.openxmlformats.org/officeDocument/2006/relationships/hyperlink" Target="consultantplus://offline/ref=E619A0D6AE260F84630099D306E14C811E79482921A0F04FF95832BF5937B7D67B8F48215B4EBF7064F1D4A93D5F84EBA968AB192B785495n5L5M" TargetMode="External"/><Relationship Id="rId10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19" Type="http://schemas.openxmlformats.org/officeDocument/2006/relationships/hyperlink" Target="file:///C:\Users\PLOSKOE\Desktop\&#1087;&#1086;&#1089;&#1090;&#1072;&#1085;&#1086;&#1074;&#1083;&#1077;&#1085;&#1080;&#1077;.&#1079;&#1072;&#1076;&#1086;&#1083;&#1078;.ocx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E619A0D6AE260F84630099D306E14C811E7A452226A7F04FF95832BF5937B7D67B8F48245849BB7F39ABC4AD74088CF7AD77B41A3578n5L4M" TargetMode="External"/><Relationship Id="rId9" Type="http://schemas.openxmlformats.org/officeDocument/2006/relationships/hyperlink" Target="consultantplus://offline/ref=E619A0D6AE260F84630099D306E14C811E79432325A4F04FF95832BF5937B7D6698F102D594BA2756CE482F87Bn0LAM" TargetMode="External"/><Relationship Id="rId14" Type="http://schemas.openxmlformats.org/officeDocument/2006/relationships/hyperlink" Target="consultantplus://offline/ref=E619A0D6AE260F84630099D306E14C811E79472925A2F04FF95832BF5937B7D6698F102D594BA2756CE482F87Bn0LAM" TargetMode="External"/><Relationship Id="rId22" Type="http://schemas.openxmlformats.org/officeDocument/2006/relationships/hyperlink" Target="file:///C:\Users\PLOSKOE\Desktop\&#1087;&#1086;&#1089;&#1090;&#1072;&#1085;&#1086;&#1074;&#1083;&#1077;&#1085;&#1080;&#1077;.&#1079;&#1072;&#1076;&#1086;&#1083;&#1078;.ocx" TargetMode="External"/><Relationship Id="rId27" Type="http://schemas.openxmlformats.org/officeDocument/2006/relationships/hyperlink" Target="consultantplus://offline/ref=E619A0D6AE260F84630099D306E14C811E79482921A0F04FF95832BF5937B7D67B8F48215B4EBF7065F1D4A93D5F84EBA968AB192B785495n5L5M" TargetMode="External"/><Relationship Id="rId30" Type="http://schemas.openxmlformats.org/officeDocument/2006/relationships/hyperlink" Target="file:///C:\Users\PLOSKOE\Desktop\&#1087;&#1086;&#1089;&#1090;&#1072;&#1085;&#1086;&#1074;&#1083;&#1077;&#1085;&#1080;&#1077;.&#1079;&#1072;&#1076;&#1086;&#1083;&#1078;.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3348</Words>
  <Characters>19086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8</cp:revision>
  <dcterms:created xsi:type="dcterms:W3CDTF">2020-12-28T12:06:00Z</dcterms:created>
  <dcterms:modified xsi:type="dcterms:W3CDTF">2020-12-28T12:16:00Z</dcterms:modified>
</cp:coreProperties>
</file>