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E8" w:rsidRDefault="00E72FE8" w:rsidP="00E72FE8">
      <w:pPr>
        <w:jc w:val="center"/>
        <w:rPr>
          <w:sz w:val="32"/>
        </w:rPr>
      </w:pPr>
    </w:p>
    <w:p w:rsidR="00E72FE8" w:rsidRDefault="00E72FE8" w:rsidP="00E72FE8">
      <w:pPr>
        <w:pStyle w:val="5"/>
      </w:pPr>
      <w:r>
        <w:t>АДМИНИСТРАЦИИ МО СЕЛЬСКОЕ ПОСЕЛЕНИЕ</w:t>
      </w:r>
    </w:p>
    <w:p w:rsidR="00E72FE8" w:rsidRDefault="00E72FE8" w:rsidP="00E72FE8">
      <w:pPr>
        <w:jc w:val="center"/>
        <w:rPr>
          <w:sz w:val="32"/>
        </w:rPr>
      </w:pPr>
      <w:r>
        <w:rPr>
          <w:sz w:val="32"/>
        </w:rPr>
        <w:t>«ДЕРЕВНЯ ПЛОСКОЕ»</w:t>
      </w:r>
    </w:p>
    <w:p w:rsidR="00E72FE8" w:rsidRDefault="00E72FE8" w:rsidP="00E72FE8">
      <w:pPr>
        <w:jc w:val="center"/>
        <w:rPr>
          <w:sz w:val="32"/>
        </w:rPr>
      </w:pPr>
    </w:p>
    <w:p w:rsidR="00E72FE8" w:rsidRDefault="00E72FE8" w:rsidP="00E72FE8">
      <w:pPr>
        <w:jc w:val="center"/>
        <w:rPr>
          <w:sz w:val="32"/>
        </w:rPr>
      </w:pPr>
    </w:p>
    <w:p w:rsidR="00E72FE8" w:rsidRDefault="00E72FE8" w:rsidP="00E72FE8">
      <w:pPr>
        <w:jc w:val="center"/>
        <w:rPr>
          <w:sz w:val="32"/>
        </w:rPr>
      </w:pPr>
      <w:r>
        <w:rPr>
          <w:b/>
          <w:sz w:val="40"/>
        </w:rPr>
        <w:t>ПОСТАНОВЛЕНИЕ</w:t>
      </w:r>
      <w:r>
        <w:t xml:space="preserve"> </w:t>
      </w:r>
    </w:p>
    <w:p w:rsidR="00E72FE8" w:rsidRDefault="00E72FE8" w:rsidP="00E72FE8">
      <w:pPr>
        <w:jc w:val="center"/>
        <w:rPr>
          <w:sz w:val="32"/>
        </w:rPr>
      </w:pPr>
    </w:p>
    <w:p w:rsidR="00E72FE8" w:rsidRDefault="00E72FE8" w:rsidP="00E72FE8">
      <w:pPr>
        <w:jc w:val="center"/>
        <w:rPr>
          <w:sz w:val="16"/>
        </w:rPr>
      </w:pPr>
    </w:p>
    <w:p w:rsidR="00E72FE8" w:rsidRDefault="00E72FE8" w:rsidP="00E72FE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 11 ноября 2022 г.                                                                                            № 33а</w:t>
      </w:r>
    </w:p>
    <w:p w:rsidR="00E72FE8" w:rsidRDefault="00E72FE8" w:rsidP="00E72FE8">
      <w:pPr>
        <w:rPr>
          <w:sz w:val="26"/>
        </w:rPr>
      </w:pPr>
    </w:p>
    <w:p w:rsidR="00E72FE8" w:rsidRDefault="00E72FE8" w:rsidP="00E72FE8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№ 8 от 08.02.2021 года</w:t>
      </w:r>
    </w:p>
    <w:p w:rsidR="00E72FE8" w:rsidRDefault="00E72FE8" w:rsidP="00E72FE8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муниципальной целевой программы</w:t>
      </w:r>
    </w:p>
    <w:p w:rsidR="00E72FE8" w:rsidRDefault="00E72FE8" w:rsidP="00E72F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«Организация решения вопросов местного значения и </w:t>
      </w:r>
    </w:p>
    <w:p w:rsidR="00E72FE8" w:rsidRDefault="00E72FE8" w:rsidP="00E72F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совершенствование развития сельского поселения </w:t>
      </w:r>
    </w:p>
    <w:p w:rsidR="00E72FE8" w:rsidRDefault="007A5BD4" w:rsidP="00E72FE8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Плоское» на период 2021- 2025</w:t>
      </w:r>
      <w:r w:rsidR="00E72FE8">
        <w:rPr>
          <w:b/>
          <w:sz w:val="26"/>
          <w:szCs w:val="26"/>
        </w:rPr>
        <w:t xml:space="preserve"> годы»</w:t>
      </w:r>
    </w:p>
    <w:p w:rsidR="00E72FE8" w:rsidRDefault="00E72FE8" w:rsidP="00E72FE8">
      <w:pPr>
        <w:rPr>
          <w:b/>
          <w:sz w:val="26"/>
          <w:szCs w:val="26"/>
        </w:rPr>
      </w:pPr>
    </w:p>
    <w:p w:rsidR="00E72FE8" w:rsidRDefault="00E72FE8" w:rsidP="00E72F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 xml:space="preserve">В соответствии с Федеральным законом № 104-ФЗ от 07.05.2013 года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администрация </w:t>
      </w:r>
      <w:r>
        <w:rPr>
          <w:b/>
          <w:sz w:val="26"/>
          <w:szCs w:val="26"/>
        </w:rPr>
        <w:t xml:space="preserve">МО сельского поселения «Деревня Плоское»   </w:t>
      </w:r>
    </w:p>
    <w:p w:rsidR="00E72FE8" w:rsidRDefault="00E72FE8" w:rsidP="00E72F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E72FE8" w:rsidRDefault="00E72FE8" w:rsidP="00E72FE8">
      <w:pPr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color w:val="auto"/>
          <w:sz w:val="26"/>
          <w:szCs w:val="26"/>
        </w:rPr>
        <w:t xml:space="preserve">1. Внести изменения в Постановление №8 от 08.02.2021 г. «Об утверждении муниципальной целевой программы сельского поселения «Деревня Плоское» </w:t>
      </w:r>
      <w:r>
        <w:rPr>
          <w:b/>
          <w:color w:val="auto"/>
          <w:sz w:val="26"/>
          <w:szCs w:val="26"/>
        </w:rPr>
        <w:t>«</w:t>
      </w:r>
      <w:r>
        <w:rPr>
          <w:color w:val="auto"/>
          <w:sz w:val="26"/>
          <w:szCs w:val="26"/>
        </w:rPr>
        <w:t xml:space="preserve">Организация решения вопросов местного значения и совершенствование развития сельского поселения </w:t>
      </w:r>
      <w:r w:rsidR="007A5BD4">
        <w:rPr>
          <w:color w:val="auto"/>
          <w:sz w:val="26"/>
          <w:szCs w:val="26"/>
        </w:rPr>
        <w:t>«Деревня Плоское» на период 2021- 2025</w:t>
      </w:r>
      <w:r>
        <w:rPr>
          <w:color w:val="auto"/>
          <w:sz w:val="26"/>
          <w:szCs w:val="26"/>
        </w:rPr>
        <w:t xml:space="preserve"> годы».</w:t>
      </w:r>
    </w:p>
    <w:p w:rsidR="00E72FE8" w:rsidRDefault="00E72FE8" w:rsidP="00E72F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Приложение к Постановлению изложить в новой редакции (прилагается).</w:t>
      </w:r>
    </w:p>
    <w:p w:rsidR="00E72FE8" w:rsidRDefault="00E72FE8" w:rsidP="00E72F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Настоящее Постановление вступает в силу с момента его подписания и подлежит опубликованию (обнародованию).</w:t>
      </w:r>
    </w:p>
    <w:p w:rsidR="00E72FE8" w:rsidRDefault="00E72FE8" w:rsidP="00E72F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4.Контроль за исполнением настоящего постановления оставляю за собой. </w:t>
      </w:r>
    </w:p>
    <w:p w:rsidR="00E72FE8" w:rsidRDefault="00E72FE8" w:rsidP="00E72FE8">
      <w:pPr>
        <w:tabs>
          <w:tab w:val="left" w:pos="616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E72FE8" w:rsidRDefault="00E72FE8" w:rsidP="00E72FE8">
      <w:pPr>
        <w:tabs>
          <w:tab w:val="left" w:pos="6165"/>
        </w:tabs>
        <w:rPr>
          <w:b/>
          <w:sz w:val="26"/>
          <w:szCs w:val="26"/>
        </w:rPr>
      </w:pPr>
    </w:p>
    <w:p w:rsidR="00E72FE8" w:rsidRDefault="00E72FE8" w:rsidP="00E72FE8">
      <w:pPr>
        <w:tabs>
          <w:tab w:val="left" w:pos="6165"/>
        </w:tabs>
        <w:rPr>
          <w:b/>
          <w:sz w:val="26"/>
          <w:szCs w:val="26"/>
        </w:rPr>
      </w:pPr>
      <w:bookmarkStart w:id="0" w:name="_GoBack"/>
      <w:bookmarkEnd w:id="0"/>
    </w:p>
    <w:p w:rsidR="00E72FE8" w:rsidRDefault="00E72FE8" w:rsidP="00E72FE8">
      <w:pPr>
        <w:tabs>
          <w:tab w:val="left" w:pos="616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E72FE8" w:rsidRDefault="00E72FE8" w:rsidP="00E72F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Глава администрации </w:t>
      </w:r>
    </w:p>
    <w:p w:rsidR="00E72FE8" w:rsidRDefault="00E72FE8" w:rsidP="00E72F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МО сельское поселение</w:t>
      </w:r>
    </w:p>
    <w:p w:rsidR="00E72FE8" w:rsidRDefault="00E72FE8" w:rsidP="00E72FE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«Деревня </w:t>
      </w:r>
      <w:proofErr w:type="gramStart"/>
      <w:r>
        <w:rPr>
          <w:b/>
          <w:sz w:val="26"/>
          <w:szCs w:val="26"/>
        </w:rPr>
        <w:t xml:space="preserve">Плоское»   </w:t>
      </w:r>
      <w:proofErr w:type="gramEnd"/>
      <w:r>
        <w:rPr>
          <w:b/>
          <w:sz w:val="26"/>
          <w:szCs w:val="26"/>
        </w:rPr>
        <w:t xml:space="preserve">                                       П.В. Игнатенко                                                                                     </w:t>
      </w:r>
    </w:p>
    <w:p w:rsidR="00E72FE8" w:rsidRDefault="00E72FE8" w:rsidP="00E72FE8">
      <w:pPr>
        <w:rPr>
          <w:b/>
          <w:sz w:val="28"/>
          <w:szCs w:val="28"/>
        </w:rPr>
      </w:pPr>
    </w:p>
    <w:p w:rsidR="00E72FE8" w:rsidRDefault="00E72FE8" w:rsidP="00E72FE8">
      <w:pPr>
        <w:jc w:val="center"/>
        <w:rPr>
          <w:sz w:val="26"/>
          <w:szCs w:val="26"/>
          <w:lang w:eastAsia="ar-SA"/>
        </w:rPr>
      </w:pPr>
    </w:p>
    <w:p w:rsidR="00E72FE8" w:rsidRDefault="00E72FE8" w:rsidP="00E72FE8"/>
    <w:p w:rsidR="00997C57" w:rsidRDefault="00997C57">
      <w:pPr>
        <w:rPr>
          <w:b/>
          <w:sz w:val="40"/>
          <w:szCs w:val="40"/>
        </w:rPr>
      </w:pPr>
    </w:p>
    <w:p w:rsidR="00E72FE8" w:rsidRDefault="00E72FE8">
      <w:pPr>
        <w:rPr>
          <w:b/>
          <w:sz w:val="40"/>
          <w:szCs w:val="40"/>
        </w:rPr>
      </w:pPr>
    </w:p>
    <w:p w:rsidR="00E72FE8" w:rsidRDefault="00E72FE8">
      <w:pPr>
        <w:rPr>
          <w:b/>
          <w:sz w:val="40"/>
          <w:szCs w:val="40"/>
        </w:rPr>
      </w:pPr>
    </w:p>
    <w:p w:rsidR="00E72FE8" w:rsidRDefault="00E72FE8">
      <w:pPr>
        <w:rPr>
          <w:b/>
          <w:sz w:val="40"/>
          <w:szCs w:val="40"/>
        </w:rPr>
      </w:pPr>
    </w:p>
    <w:p w:rsidR="007A5BD4" w:rsidRDefault="007A5BD4">
      <w:pPr>
        <w:rPr>
          <w:b/>
          <w:sz w:val="40"/>
          <w:szCs w:val="40"/>
        </w:rPr>
      </w:pPr>
    </w:p>
    <w:p w:rsidR="007A5BD4" w:rsidRDefault="007A5BD4">
      <w:pPr>
        <w:rPr>
          <w:b/>
          <w:sz w:val="40"/>
          <w:szCs w:val="40"/>
        </w:rPr>
      </w:pPr>
    </w:p>
    <w:p w:rsidR="007A5BD4" w:rsidRDefault="007A5BD4">
      <w:pPr>
        <w:rPr>
          <w:b/>
          <w:sz w:val="40"/>
          <w:szCs w:val="40"/>
        </w:rPr>
      </w:pPr>
    </w:p>
    <w:p w:rsidR="00932313" w:rsidRDefault="00932313" w:rsidP="00932313">
      <w:pPr>
        <w:tabs>
          <w:tab w:val="left" w:pos="6165"/>
        </w:tabs>
        <w:jc w:val="right"/>
        <w:rPr>
          <w:b/>
        </w:rPr>
      </w:pPr>
      <w:r>
        <w:rPr>
          <w:b/>
        </w:rPr>
        <w:t>Приложение</w:t>
      </w:r>
    </w:p>
    <w:p w:rsidR="00932313" w:rsidRDefault="00932313" w:rsidP="00932313">
      <w:pPr>
        <w:tabs>
          <w:tab w:val="left" w:pos="6165"/>
        </w:tabs>
        <w:jc w:val="right"/>
        <w:rPr>
          <w:b/>
        </w:rPr>
      </w:pPr>
      <w:r>
        <w:rPr>
          <w:b/>
        </w:rPr>
        <w:t>К Постановлению</w:t>
      </w:r>
    </w:p>
    <w:p w:rsidR="00932313" w:rsidRDefault="007A5BD4" w:rsidP="00932313">
      <w:pPr>
        <w:tabs>
          <w:tab w:val="left" w:pos="6165"/>
        </w:tabs>
        <w:jc w:val="right"/>
        <w:rPr>
          <w:b/>
        </w:rPr>
      </w:pPr>
      <w:r>
        <w:rPr>
          <w:b/>
        </w:rPr>
        <w:t xml:space="preserve"> от 11.1</w:t>
      </w:r>
      <w:r w:rsidR="007B6BF8">
        <w:rPr>
          <w:b/>
        </w:rPr>
        <w:t>1.2022 г.№33</w:t>
      </w:r>
      <w:r w:rsidR="00932313">
        <w:rPr>
          <w:b/>
        </w:rPr>
        <w:t>А</w:t>
      </w:r>
    </w:p>
    <w:p w:rsidR="00932313" w:rsidRDefault="00932313" w:rsidP="00932313">
      <w:pPr>
        <w:tabs>
          <w:tab w:val="left" w:pos="6165"/>
        </w:tabs>
        <w:jc w:val="right"/>
        <w:rPr>
          <w:b/>
        </w:rPr>
      </w:pPr>
    </w:p>
    <w:p w:rsidR="00932313" w:rsidRDefault="00932313" w:rsidP="00932313">
      <w:pPr>
        <w:jc w:val="center"/>
        <w:rPr>
          <w:b/>
        </w:rPr>
      </w:pPr>
      <w:r>
        <w:rPr>
          <w:b/>
        </w:rPr>
        <w:t xml:space="preserve">Муниципальная целевая программа </w:t>
      </w:r>
    </w:p>
    <w:p w:rsidR="00932313" w:rsidRDefault="00932313" w:rsidP="00932313">
      <w:pPr>
        <w:jc w:val="center"/>
        <w:rPr>
          <w:b/>
        </w:rPr>
      </w:pPr>
      <w:r>
        <w:rPr>
          <w:b/>
        </w:rPr>
        <w:t>«Организация решения вопросов местного значения</w:t>
      </w:r>
    </w:p>
    <w:p w:rsidR="00932313" w:rsidRDefault="00932313" w:rsidP="00932313">
      <w:pPr>
        <w:jc w:val="center"/>
        <w:rPr>
          <w:b/>
        </w:rPr>
      </w:pPr>
      <w:r>
        <w:rPr>
          <w:b/>
        </w:rPr>
        <w:t xml:space="preserve"> и совершенствование развития сельского поселения «Деревня Плоское» </w:t>
      </w:r>
    </w:p>
    <w:p w:rsidR="00932313" w:rsidRDefault="007B6BF8" w:rsidP="00932313">
      <w:pPr>
        <w:jc w:val="center"/>
        <w:rPr>
          <w:b/>
        </w:rPr>
      </w:pPr>
      <w:r>
        <w:rPr>
          <w:b/>
        </w:rPr>
        <w:t>на период 2021- 2025</w:t>
      </w:r>
      <w:r w:rsidR="00932313">
        <w:rPr>
          <w:b/>
        </w:rPr>
        <w:t xml:space="preserve"> годы» </w:t>
      </w:r>
    </w:p>
    <w:p w:rsidR="00932313" w:rsidRDefault="00932313" w:rsidP="00932313">
      <w:pPr>
        <w:jc w:val="center"/>
        <w:rPr>
          <w:b/>
        </w:rPr>
      </w:pPr>
    </w:p>
    <w:p w:rsidR="00932313" w:rsidRDefault="00932313" w:rsidP="00932313">
      <w:pPr>
        <w:jc w:val="center"/>
        <w:rPr>
          <w:b/>
        </w:rPr>
      </w:pPr>
      <w:r>
        <w:rPr>
          <w:b/>
        </w:rPr>
        <w:t>Паспорт муниципальной программы</w:t>
      </w:r>
    </w:p>
    <w:tbl>
      <w:tblPr>
        <w:tblpPr w:leftFromText="180" w:rightFromText="180" w:vertAnchor="text" w:horzAnchor="margin" w:tblpXSpec="center" w:tblpY="3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322"/>
      </w:tblGrid>
      <w:tr w:rsidR="00932313" w:rsidTr="00932313">
        <w:trPr>
          <w:trHeight w:val="49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pPr>
              <w:ind w:left="-108"/>
            </w:pPr>
            <w:r>
              <w:t>Администрация муниципального образования сельское поселение «Деревня Плоское»</w:t>
            </w:r>
          </w:p>
        </w:tc>
      </w:tr>
      <w:tr w:rsidR="00932313" w:rsidTr="0093231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r>
              <w:t>Цели Муниципальной программы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r>
              <w:t xml:space="preserve">Повышение качества жизни населения, его занятости, экономических, социальных и культурных возможностей на основе экономического и социального развития поселения; </w:t>
            </w:r>
          </w:p>
          <w:p w:rsidR="00932313" w:rsidRDefault="00932313" w:rsidP="00932313">
            <w:r>
              <w:t>Обеспечение благоприятных и безопасных условий жизнедеятельности населения.</w:t>
            </w:r>
          </w:p>
        </w:tc>
      </w:tr>
      <w:tr w:rsidR="00932313" w:rsidTr="00932313">
        <w:trPr>
          <w:trHeight w:val="5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r>
              <w:t>Задачи муниципальной программы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r>
              <w:t xml:space="preserve">-Повышение инвестиционной привлекательности территории; </w:t>
            </w:r>
          </w:p>
          <w:p w:rsidR="00932313" w:rsidRDefault="00932313" w:rsidP="00932313">
            <w:r>
              <w:t xml:space="preserve">-Повышение уровня благоустройства населенных пунктов; сохранение и развитие спорта, культурного потенциала населения; </w:t>
            </w:r>
            <w:r>
              <w:br/>
              <w:t xml:space="preserve">-Повышение уровня обеспеченности населения услугами связи, общественного питания, торговли и бытового обслуживания; </w:t>
            </w:r>
            <w:r>
              <w:br/>
            </w:r>
            <w:r>
              <w:lastRenderedPageBreak/>
              <w:t xml:space="preserve">-Создание условий для комфортного и безопасного проживания граждан; </w:t>
            </w:r>
            <w:r>
              <w:br/>
              <w:t xml:space="preserve">-Снижение социальной напряженности; </w:t>
            </w:r>
          </w:p>
          <w:p w:rsidR="00932313" w:rsidRDefault="00932313" w:rsidP="00932313">
            <w:r>
              <w:t>-Улучшение демографической ситуации на территории поселения.</w:t>
            </w:r>
          </w:p>
        </w:tc>
      </w:tr>
      <w:tr w:rsidR="00932313" w:rsidTr="00932313">
        <w:trPr>
          <w:trHeight w:val="3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r>
              <w:lastRenderedPageBreak/>
              <w:t>Подпрограммы Муниципальной программы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pPr>
              <w:jc w:val="both"/>
            </w:pPr>
            <w:r>
              <w:t>1. «Совершенствование работы органов местного самоуправления МО СП «Деревня Плоское»;</w:t>
            </w:r>
          </w:p>
          <w:p w:rsidR="00932313" w:rsidRDefault="00932313" w:rsidP="00932313">
            <w:pPr>
              <w:jc w:val="both"/>
            </w:pPr>
            <w:r>
              <w:t>2.  «Развитие жилищно-коммунального хозяйства на территории сельского поселения «Деревня Плоское»;</w:t>
            </w:r>
          </w:p>
          <w:p w:rsidR="00932313" w:rsidRDefault="00932313" w:rsidP="00932313">
            <w:pPr>
              <w:jc w:val="both"/>
            </w:pPr>
            <w:r>
              <w:t>3. «Развитие социально-культурной работы с населением МО СП «Деревня Плоское»;</w:t>
            </w:r>
          </w:p>
          <w:p w:rsidR="00932313" w:rsidRDefault="00932313" w:rsidP="00932313">
            <w:pPr>
              <w:jc w:val="both"/>
            </w:pPr>
            <w:r>
              <w:t>4. «Энергосбережение и повышение энергетической эффективности в МО СП «Деревня Плоское».</w:t>
            </w:r>
          </w:p>
        </w:tc>
      </w:tr>
      <w:tr w:rsidR="00932313" w:rsidTr="00932313">
        <w:trPr>
          <w:trHeight w:val="16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Индикаторы Муниципальной программы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r>
              <w:t xml:space="preserve">Количество правонарушений, преступлений на территории поселения, в </w:t>
            </w:r>
            <w:proofErr w:type="spellStart"/>
            <w:r>
              <w:t>т.ч</w:t>
            </w:r>
            <w:proofErr w:type="spellEnd"/>
            <w:r>
              <w:t>. среди несовершеннолетних;</w:t>
            </w:r>
          </w:p>
          <w:p w:rsidR="00932313" w:rsidRDefault="00932313" w:rsidP="00932313">
            <w:r>
              <w:t>Снижение доли бесхозного имущества;</w:t>
            </w:r>
          </w:p>
          <w:p w:rsidR="00932313" w:rsidRDefault="00932313" w:rsidP="00932313">
            <w:r>
              <w:t>Сокращение    расходов на уличное освещение;</w:t>
            </w:r>
          </w:p>
          <w:p w:rsidR="00932313" w:rsidRDefault="00932313" w:rsidP="00932313">
            <w:r>
              <w:t>Снижение численности безработных граждан, проживающих на территории поселения.</w:t>
            </w:r>
          </w:p>
        </w:tc>
      </w:tr>
      <w:tr w:rsidR="00932313" w:rsidTr="00932313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7B6BF8" w:rsidP="00932313">
            <w:r>
              <w:t xml:space="preserve"> 2021-2025</w:t>
            </w:r>
            <w:r w:rsidR="00932313">
              <w:t xml:space="preserve"> годы</w:t>
            </w:r>
          </w:p>
        </w:tc>
      </w:tr>
      <w:tr w:rsidR="00932313" w:rsidTr="00932313">
        <w:trPr>
          <w:trHeight w:val="3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r>
              <w:t xml:space="preserve">Общий объем финансирования программы </w:t>
            </w:r>
            <w:r w:rsidR="007B6BF8">
              <w:rPr>
                <w:b/>
              </w:rPr>
              <w:t>-   9 336 829,22</w:t>
            </w:r>
            <w:r>
              <w:t xml:space="preserve"> (руб.), в том числе по годам:</w:t>
            </w:r>
          </w:p>
          <w:p w:rsidR="00932313" w:rsidRDefault="007B6BF8" w:rsidP="00932313">
            <w:r>
              <w:t>2021</w:t>
            </w:r>
            <w:r w:rsidR="00932313">
              <w:t xml:space="preserve">  - </w:t>
            </w:r>
            <w:r>
              <w:rPr>
                <w:b/>
              </w:rPr>
              <w:t>1734 087,00</w:t>
            </w:r>
            <w:r w:rsidR="00932313">
              <w:rPr>
                <w:b/>
              </w:rPr>
              <w:t xml:space="preserve"> </w:t>
            </w:r>
            <w:r>
              <w:t>руб.;           2024</w:t>
            </w:r>
            <w:r w:rsidR="00932313">
              <w:t xml:space="preserve">  - </w:t>
            </w:r>
            <w:r>
              <w:rPr>
                <w:b/>
              </w:rPr>
              <w:t>2 423 749,00</w:t>
            </w:r>
            <w:r w:rsidR="00932313">
              <w:rPr>
                <w:b/>
              </w:rPr>
              <w:t xml:space="preserve"> </w:t>
            </w:r>
            <w:r w:rsidR="00932313">
              <w:t xml:space="preserve"> руб.;</w:t>
            </w:r>
          </w:p>
          <w:p w:rsidR="00932313" w:rsidRDefault="007B6BF8" w:rsidP="00932313">
            <w:r>
              <w:t>2022</w:t>
            </w:r>
            <w:r w:rsidR="00932313">
              <w:t xml:space="preserve">  -</w:t>
            </w:r>
            <w:r w:rsidRPr="007B6BF8">
              <w:rPr>
                <w:b/>
              </w:rPr>
              <w:t>3 592 184,66</w:t>
            </w:r>
            <w:r w:rsidR="00932313" w:rsidRPr="007B6BF8">
              <w:t xml:space="preserve">  руб.;</w:t>
            </w:r>
            <w:r w:rsidR="00932313">
              <w:t xml:space="preserve">          2022  -</w:t>
            </w:r>
            <w:r w:rsidR="00932313">
              <w:rPr>
                <w:b/>
              </w:rPr>
              <w:t xml:space="preserve">1 681 878,00 </w:t>
            </w:r>
            <w:r w:rsidR="00932313">
              <w:t xml:space="preserve"> руб.;</w:t>
            </w:r>
          </w:p>
          <w:p w:rsidR="00932313" w:rsidRDefault="007B6BF8" w:rsidP="00932313">
            <w:pPr>
              <w:rPr>
                <w:szCs w:val="26"/>
              </w:rPr>
            </w:pPr>
            <w:r>
              <w:t>2023</w:t>
            </w:r>
            <w:r w:rsidR="00932313">
              <w:t xml:space="preserve">  -</w:t>
            </w:r>
            <w:r w:rsidRPr="007B6BF8">
              <w:rPr>
                <w:b/>
              </w:rPr>
              <w:t>2 480 660,00</w:t>
            </w:r>
            <w:r w:rsidR="00932313">
              <w:t xml:space="preserve"> </w:t>
            </w:r>
            <w:r w:rsidR="00932313">
              <w:rPr>
                <w:b/>
              </w:rPr>
              <w:t xml:space="preserve"> </w:t>
            </w:r>
            <w:r>
              <w:t>руб.;           2025</w:t>
            </w:r>
            <w:r w:rsidR="00932313">
              <w:t xml:space="preserve">  -</w:t>
            </w:r>
            <w:r>
              <w:rPr>
                <w:b/>
              </w:rPr>
              <w:t>2 339 148,56</w:t>
            </w:r>
            <w:r w:rsidR="00932313">
              <w:rPr>
                <w:b/>
              </w:rPr>
              <w:t xml:space="preserve"> </w:t>
            </w:r>
            <w:r w:rsidR="00932313">
              <w:t xml:space="preserve"> руб.</w:t>
            </w:r>
          </w:p>
        </w:tc>
      </w:tr>
      <w:tr w:rsidR="00932313" w:rsidTr="00932313">
        <w:trPr>
          <w:trHeight w:val="10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 w:rsidP="00932313">
            <w:r>
              <w:t>Повышение уровня жизни населения сельского поселения «Деревня Плоское», создание безопасных, комфортных условий проживания населения</w:t>
            </w:r>
          </w:p>
        </w:tc>
      </w:tr>
    </w:tbl>
    <w:p w:rsidR="00932313" w:rsidRDefault="00932313" w:rsidP="00932313">
      <w:pPr>
        <w:jc w:val="center"/>
        <w:rPr>
          <w:b/>
        </w:rPr>
      </w:pPr>
    </w:p>
    <w:p w:rsidR="00932313" w:rsidRDefault="00932313" w:rsidP="00932313">
      <w:pPr>
        <w:rPr>
          <w:b/>
        </w:rPr>
      </w:pPr>
    </w:p>
    <w:p w:rsidR="00932313" w:rsidRDefault="00932313" w:rsidP="00932313">
      <w:pPr>
        <w:jc w:val="both"/>
      </w:pPr>
      <w:r>
        <w:t xml:space="preserve">           Муниципальная целевая Программа «Организация решения вопросов местного значения и совершенствование развития сельского поселения </w:t>
      </w:r>
      <w:r w:rsidR="00426B9F">
        <w:t>«Деревня Плоское» на период 2021 - 2025</w:t>
      </w:r>
      <w:r>
        <w:rPr>
          <w:b/>
        </w:rPr>
        <w:t xml:space="preserve"> </w:t>
      </w:r>
      <w:r>
        <w:t>годы»</w:t>
      </w:r>
      <w:r>
        <w:rPr>
          <w:b/>
        </w:rPr>
        <w:t xml:space="preserve"> </w:t>
      </w:r>
      <w:r>
        <w:t xml:space="preserve">(далее - Программа) представляет систему связанных между собой подпрограмм с мероприятиями и действия, направленными на достижение намеченных целей перспективного развития сельского поселения «Деревня Плоское» и поэтапное решение важнейших проблем местного характера. Программа разработана на основе выбора приоритетных направлений развития территории. </w:t>
      </w:r>
    </w:p>
    <w:p w:rsidR="00932313" w:rsidRDefault="00932313" w:rsidP="00932313">
      <w:pPr>
        <w:jc w:val="both"/>
      </w:pPr>
      <w:r>
        <w:tab/>
        <w:t xml:space="preserve">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Плоское». </w:t>
      </w:r>
    </w:p>
    <w:p w:rsidR="00932313" w:rsidRDefault="00932313" w:rsidP="00932313">
      <w:pPr>
        <w:ind w:firstLine="708"/>
        <w:jc w:val="both"/>
      </w:pPr>
      <w:r>
        <w:t xml:space="preserve">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</w:t>
      </w:r>
    </w:p>
    <w:p w:rsidR="00932313" w:rsidRDefault="00932313" w:rsidP="00932313">
      <w:pPr>
        <w:ind w:firstLine="708"/>
        <w:jc w:val="both"/>
      </w:pPr>
      <w:r>
        <w:t xml:space="preserve">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932313" w:rsidRDefault="00932313" w:rsidP="00932313">
      <w:pPr>
        <w:jc w:val="both"/>
      </w:pPr>
    </w:p>
    <w:p w:rsidR="00932313" w:rsidRDefault="00932313" w:rsidP="00932313">
      <w:pPr>
        <w:suppressAutoHyphens/>
        <w:ind w:firstLine="708"/>
        <w:jc w:val="center"/>
        <w:rPr>
          <w:b/>
          <w:bCs/>
          <w:spacing w:val="-1"/>
          <w:szCs w:val="24"/>
          <w:lang w:eastAsia="zh-CN"/>
        </w:rPr>
      </w:pPr>
      <w:r>
        <w:rPr>
          <w:b/>
          <w:bCs/>
          <w:spacing w:val="-1"/>
          <w:szCs w:val="24"/>
          <w:lang w:eastAsia="zh-CN"/>
        </w:rPr>
        <w:t>1.Общая характеристика сферы реализации Муниципальной программы</w:t>
      </w:r>
    </w:p>
    <w:p w:rsidR="00932313" w:rsidRDefault="00932313" w:rsidP="00932313">
      <w:pPr>
        <w:suppressAutoHyphens/>
        <w:jc w:val="both"/>
        <w:rPr>
          <w:color w:val="auto"/>
          <w:szCs w:val="24"/>
          <w:lang w:eastAsia="zh-CN"/>
        </w:rPr>
      </w:pPr>
      <w:r>
        <w:rPr>
          <w:szCs w:val="24"/>
          <w:lang w:eastAsia="zh-CN"/>
        </w:rPr>
        <w:tab/>
      </w:r>
      <w:r>
        <w:rPr>
          <w:szCs w:val="24"/>
          <w:lang w:eastAsia="zh-CN"/>
        </w:rPr>
        <w:tab/>
        <w:t>В состав поселения входят территории следующих населенных пунктов, общей численностью – 201 че</w:t>
      </w:r>
      <w:r w:rsidR="00426B9F">
        <w:rPr>
          <w:szCs w:val="24"/>
          <w:lang w:eastAsia="zh-CN"/>
        </w:rPr>
        <w:t>ловек по состоянию на 01.01.2022</w:t>
      </w:r>
      <w:r>
        <w:rPr>
          <w:szCs w:val="24"/>
          <w:lang w:eastAsia="zh-CN"/>
        </w:rPr>
        <w:t xml:space="preserve"> года, в том числе детей до 18 лет – 35 человек: 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- деревня Плоское - с численностью населения 169 человек; 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 xml:space="preserve">- деревня Ольхи - с численностью населения 18 человек; 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- деревня </w:t>
      </w:r>
      <w:proofErr w:type="spellStart"/>
      <w:r>
        <w:rPr>
          <w:szCs w:val="24"/>
          <w:lang w:eastAsia="zh-CN"/>
        </w:rPr>
        <w:t>Обидино</w:t>
      </w:r>
      <w:proofErr w:type="spellEnd"/>
      <w:r>
        <w:rPr>
          <w:szCs w:val="24"/>
          <w:lang w:eastAsia="zh-CN"/>
        </w:rPr>
        <w:t xml:space="preserve"> - с численностью населения 3 человека; 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- деревня Алексеевское- с численностью населения 3 человека; 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- деревня </w:t>
      </w:r>
      <w:proofErr w:type="spellStart"/>
      <w:r>
        <w:rPr>
          <w:szCs w:val="24"/>
          <w:lang w:eastAsia="zh-CN"/>
        </w:rPr>
        <w:t>Ракитня</w:t>
      </w:r>
      <w:proofErr w:type="spellEnd"/>
      <w:r>
        <w:rPr>
          <w:szCs w:val="24"/>
          <w:lang w:eastAsia="zh-CN"/>
        </w:rPr>
        <w:t xml:space="preserve"> - с численностью населения 3 человека; 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- деревня Гладкое - с численностью населения 0 человек; 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- деревня </w:t>
      </w:r>
      <w:proofErr w:type="spellStart"/>
      <w:r>
        <w:rPr>
          <w:szCs w:val="24"/>
          <w:lang w:eastAsia="zh-CN"/>
        </w:rPr>
        <w:t>Огибалово</w:t>
      </w:r>
      <w:proofErr w:type="spellEnd"/>
      <w:r>
        <w:rPr>
          <w:szCs w:val="24"/>
          <w:lang w:eastAsia="zh-CN"/>
        </w:rPr>
        <w:t xml:space="preserve"> - с численностью населения 3 человека; 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- деревня Бабаево - с численностью населения 2 человека; </w:t>
      </w:r>
    </w:p>
    <w:p w:rsidR="00932313" w:rsidRDefault="00932313" w:rsidP="00932313">
      <w:pPr>
        <w:jc w:val="both"/>
      </w:pPr>
      <w:r>
        <w:tab/>
        <w:t xml:space="preserve"> На территории поселения осуществляют торговлю один индивидуальный предприниматель: в д. Плоское и ООО «</w:t>
      </w:r>
      <w:proofErr w:type="spellStart"/>
      <w:r>
        <w:t>Продторг</w:t>
      </w:r>
      <w:proofErr w:type="spellEnd"/>
      <w:r>
        <w:t xml:space="preserve">» №8. Отдаленные населенные пункты обслуживает автолавка ИП Артамонов И.А. и </w:t>
      </w:r>
      <w:proofErr w:type="spellStart"/>
      <w:r>
        <w:t>Юхновское</w:t>
      </w:r>
      <w:proofErr w:type="spellEnd"/>
      <w:r>
        <w:t xml:space="preserve"> </w:t>
      </w:r>
      <w:proofErr w:type="spellStart"/>
      <w:r>
        <w:t>Райпо</w:t>
      </w:r>
      <w:proofErr w:type="spellEnd"/>
      <w:r>
        <w:t>.</w:t>
      </w:r>
    </w:p>
    <w:p w:rsidR="00932313" w:rsidRDefault="00932313" w:rsidP="00932313">
      <w:pPr>
        <w:jc w:val="both"/>
        <w:rPr>
          <w:b/>
        </w:rPr>
      </w:pPr>
      <w:r>
        <w:tab/>
        <w:t xml:space="preserve">В перспективе развития территории СП «Деревня Плоское» важную роль занимает активизация дальнейшей деятельности и развития действующих предприятий. Привлечение инвестиций на территории СП «Деревня Плоское» –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поселения: ремонт дорог, уличное освещение, водоснабжение, газоснабжение, благоустройство территории, реконструкция ГТС </w:t>
      </w:r>
      <w:proofErr w:type="spellStart"/>
      <w:r>
        <w:t>д.Плоское</w:t>
      </w:r>
      <w:proofErr w:type="spellEnd"/>
      <w:r>
        <w:t xml:space="preserve"> и др.</w:t>
      </w:r>
    </w:p>
    <w:p w:rsidR="00932313" w:rsidRDefault="00932313" w:rsidP="00932313">
      <w:pPr>
        <w:rPr>
          <w:b/>
        </w:rPr>
      </w:pPr>
    </w:p>
    <w:p w:rsidR="00932313" w:rsidRDefault="00932313" w:rsidP="00932313">
      <w:pPr>
        <w:tabs>
          <w:tab w:val="left" w:pos="993"/>
        </w:tabs>
        <w:ind w:left="900"/>
        <w:contextualSpacing/>
        <w:jc w:val="center"/>
        <w:rPr>
          <w:b/>
          <w:color w:val="auto"/>
          <w:szCs w:val="24"/>
        </w:rPr>
      </w:pPr>
      <w:r>
        <w:rPr>
          <w:b/>
          <w:szCs w:val="24"/>
        </w:rPr>
        <w:t>2.Цели,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932313" w:rsidRDefault="00932313" w:rsidP="00932313">
      <w:pPr>
        <w:suppressAutoHyphens/>
        <w:ind w:firstLine="708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Основной целью программы является повышение качества жизни населения, его занятости и </w:t>
      </w:r>
      <w:proofErr w:type="spellStart"/>
      <w:r>
        <w:rPr>
          <w:szCs w:val="24"/>
          <w:lang w:eastAsia="zh-CN"/>
        </w:rPr>
        <w:t>самозанятости</w:t>
      </w:r>
      <w:proofErr w:type="spellEnd"/>
      <w:r>
        <w:rPr>
          <w:szCs w:val="24"/>
          <w:lang w:eastAsia="zh-CN"/>
        </w:rPr>
        <w:t>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932313" w:rsidRDefault="00932313" w:rsidP="00932313">
      <w:r>
        <w:t xml:space="preserve">1. повышение инвестиционной привлекательности территории; </w:t>
      </w:r>
      <w:r>
        <w:br/>
        <w:t xml:space="preserve">2. сохранение и развитие культурного потенциала населения; </w:t>
      </w:r>
    </w:p>
    <w:p w:rsidR="00932313" w:rsidRDefault="00932313" w:rsidP="00932313">
      <w:r>
        <w:t>3. повышение организации и осуществления мероприятий по работе с детьми и молодежью;</w:t>
      </w:r>
    </w:p>
    <w:p w:rsidR="00932313" w:rsidRDefault="00932313" w:rsidP="00932313">
      <w:r>
        <w:t>4. создание условий для развития физической культуры и массового спорта;</w:t>
      </w:r>
      <w: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br/>
        <w:t xml:space="preserve">6. создание условий для комфортного и безопасного проживания граждан; </w:t>
      </w:r>
      <w:r>
        <w:br/>
        <w:t xml:space="preserve">7. снижение социальной напряженности; </w:t>
      </w:r>
    </w:p>
    <w:p w:rsidR="00932313" w:rsidRDefault="00932313" w:rsidP="00932313">
      <w:r>
        <w:t>8. улучшение демографической ситуации на территории поселения.</w:t>
      </w:r>
    </w:p>
    <w:p w:rsidR="00932313" w:rsidRDefault="00932313" w:rsidP="00932313">
      <w:r>
        <w:t>9.Снижение уровня преступности на территории сельского поселения.</w:t>
      </w:r>
    </w:p>
    <w:p w:rsidR="00932313" w:rsidRDefault="00932313" w:rsidP="00932313">
      <w:r>
        <w:t>10.Повышение эффективности профилактики от пожаров, реализации комплекса мероприятий по совершенствованию системы подготовки и пропаганды в области пожарной безопасности.</w:t>
      </w:r>
    </w:p>
    <w:p w:rsidR="00932313" w:rsidRDefault="00932313" w:rsidP="00932313">
      <w:r>
        <w:t>11.Активизация работы организаций независимо от форм собственности в сфере благоустройства.</w:t>
      </w:r>
    </w:p>
    <w:p w:rsidR="00932313" w:rsidRDefault="00932313" w:rsidP="00932313">
      <w:r>
        <w:t>12.Развитие и поддержка инициатив жителей населённых пунктов сельского поселения «Деревня Плоское» по благоустройству и санитарной очистки территорий.</w:t>
      </w:r>
    </w:p>
    <w:p w:rsidR="00932313" w:rsidRDefault="00932313" w:rsidP="00932313"/>
    <w:p w:rsidR="00932313" w:rsidRDefault="00932313" w:rsidP="00932313"/>
    <w:p w:rsidR="00932313" w:rsidRDefault="00932313" w:rsidP="00932313">
      <w:pPr>
        <w:suppressAutoHyphens/>
        <w:ind w:firstLine="708"/>
        <w:jc w:val="both"/>
        <w:rPr>
          <w:szCs w:val="24"/>
          <w:lang w:eastAsia="zh-CN"/>
        </w:rPr>
      </w:pPr>
      <w:r>
        <w:rPr>
          <w:szCs w:val="24"/>
          <w:lang w:eastAsia="zh-CN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932313" w:rsidRDefault="00932313" w:rsidP="00932313">
      <w:pPr>
        <w:suppressAutoHyphens/>
        <w:ind w:firstLine="708"/>
        <w:jc w:val="both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Оценка результативности реализации программы будет проводиться путем сравнения текущих значений показателей с их целевыми значениями. 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932313" w:rsidRDefault="00932313" w:rsidP="00932313">
      <w:r>
        <w:tab/>
      </w:r>
      <w:r>
        <w:rPr>
          <w:rFonts w:cs="Calibri"/>
        </w:rPr>
        <w:t>Срок реализации пр</w:t>
      </w:r>
      <w:r w:rsidR="00C40209">
        <w:rPr>
          <w:rFonts w:cs="Calibri"/>
        </w:rPr>
        <w:t>ограммы рассчитан на период 2021</w:t>
      </w:r>
      <w:r>
        <w:rPr>
          <w:rFonts w:cs="Calibri"/>
        </w:rPr>
        <w:t>-20</w:t>
      </w:r>
      <w:r w:rsidR="00C40209">
        <w:rPr>
          <w:rFonts w:cs="Calibri"/>
        </w:rPr>
        <w:t>25 годы.</w:t>
      </w:r>
      <w:r>
        <w:t xml:space="preserve"> </w:t>
      </w:r>
    </w:p>
    <w:p w:rsidR="00932313" w:rsidRDefault="00932313" w:rsidP="00932313">
      <w:pPr>
        <w:rPr>
          <w:b/>
        </w:rPr>
      </w:pPr>
    </w:p>
    <w:p w:rsidR="00932313" w:rsidRDefault="00932313" w:rsidP="00932313">
      <w:pPr>
        <w:suppressAutoHyphens/>
        <w:ind w:firstLine="708"/>
        <w:jc w:val="center"/>
        <w:rPr>
          <w:b/>
          <w:color w:val="auto"/>
          <w:szCs w:val="24"/>
          <w:lang w:eastAsia="zh-CN"/>
        </w:rPr>
      </w:pPr>
      <w:r>
        <w:rPr>
          <w:b/>
          <w:szCs w:val="24"/>
          <w:lang w:eastAsia="zh-CN"/>
        </w:rPr>
        <w:t>3.Обоснование выделения подпрограмм Муниципальной программы</w:t>
      </w:r>
    </w:p>
    <w:p w:rsidR="00932313" w:rsidRDefault="00932313" w:rsidP="00932313">
      <w:pPr>
        <w:ind w:firstLine="708"/>
        <w:jc w:val="both"/>
      </w:pPr>
      <w:r>
        <w:t xml:space="preserve">В состав программы входят 4 подпрограммы, сформированные по отраслевому признаку. </w:t>
      </w:r>
    </w:p>
    <w:p w:rsidR="00932313" w:rsidRDefault="00932313" w:rsidP="00932313">
      <w:pPr>
        <w:ind w:firstLine="708"/>
        <w:jc w:val="both"/>
      </w:pPr>
      <w:r>
        <w:t>Каждая из указанных подпрограмм выделена исходя из масштаба и сложности,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932313" w:rsidRDefault="00932313" w:rsidP="00932313">
      <w:pPr>
        <w:rPr>
          <w:color w:val="auto"/>
        </w:rPr>
      </w:pPr>
      <w:r>
        <w:t>1. «Совершенствование работы органов местного самоуправления сельского пос</w:t>
      </w:r>
      <w:r w:rsidR="00891F0E">
        <w:t>еления «Деревня Плоское» на 2021-2025</w:t>
      </w:r>
      <w:r>
        <w:t xml:space="preserve"> годы;</w:t>
      </w:r>
    </w:p>
    <w:p w:rsidR="00932313" w:rsidRDefault="00932313" w:rsidP="00932313">
      <w:r>
        <w:t>2.  «Развитие жилищно-коммунального хозяйства на территории сельского пос</w:t>
      </w:r>
      <w:r w:rsidR="00891F0E">
        <w:t>еления «Деревня Плоское» на 2021-2025</w:t>
      </w:r>
      <w:r>
        <w:t xml:space="preserve"> годы;</w:t>
      </w:r>
    </w:p>
    <w:p w:rsidR="00932313" w:rsidRDefault="00932313" w:rsidP="00932313">
      <w:pPr>
        <w:jc w:val="both"/>
      </w:pPr>
      <w:r>
        <w:t>3. «Развитие социально-культурной работы с населением МО СП «Деревня Плоское» на 2</w:t>
      </w:r>
      <w:r w:rsidR="00B921D6">
        <w:t>021-2025</w:t>
      </w:r>
      <w:r>
        <w:t xml:space="preserve"> годы;</w:t>
      </w:r>
    </w:p>
    <w:p w:rsidR="00932313" w:rsidRDefault="00932313" w:rsidP="00932313">
      <w:pPr>
        <w:jc w:val="both"/>
      </w:pPr>
      <w:r>
        <w:t>4. «Энергосбережение и повышение энергетической эффективности в</w:t>
      </w:r>
      <w:r w:rsidR="00891F0E">
        <w:t xml:space="preserve"> МО СП «Деревня Плоское» на 2021-2025</w:t>
      </w:r>
      <w:r>
        <w:t xml:space="preserve"> годы.</w:t>
      </w:r>
    </w:p>
    <w:p w:rsidR="00932313" w:rsidRDefault="00932313" w:rsidP="00932313">
      <w:pPr>
        <w:suppressAutoHyphens/>
        <w:jc w:val="both"/>
        <w:rPr>
          <w:b/>
          <w:szCs w:val="24"/>
          <w:lang w:eastAsia="zh-CN"/>
        </w:rPr>
      </w:pPr>
    </w:p>
    <w:p w:rsidR="00932313" w:rsidRDefault="00932313" w:rsidP="00932313">
      <w:pPr>
        <w:suppressAutoHyphens/>
        <w:ind w:firstLine="708"/>
        <w:jc w:val="both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4.Обобщенная характеристика основных мероприятий Муниципальной программы</w:t>
      </w:r>
    </w:p>
    <w:p w:rsidR="00932313" w:rsidRDefault="00932313" w:rsidP="00932313">
      <w:pPr>
        <w:suppressAutoHyphens/>
        <w:spacing w:before="100" w:after="100"/>
        <w:ind w:firstLine="708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 К основным мероприятиям муниципальной программы относятся мероприятия в области профилактики правонарушений, профилактике и противодействию экстремизму, поддержке и развитию малого предпринимательства, содержание органов местного самоуправления, передача переданных полномочий, мероприятия в области жилищно-коммунального хозяйства, мероприятия в области благоустройства территории сельского поселения, мероприятия в области пожарной безопасности, мероприятия в области </w:t>
      </w:r>
      <w:proofErr w:type="spellStart"/>
      <w:r>
        <w:rPr>
          <w:szCs w:val="24"/>
          <w:lang w:eastAsia="zh-CN"/>
        </w:rPr>
        <w:t>энергоэффективности</w:t>
      </w:r>
      <w:proofErr w:type="spellEnd"/>
      <w:r>
        <w:rPr>
          <w:szCs w:val="24"/>
          <w:lang w:eastAsia="zh-CN"/>
        </w:rPr>
        <w:t>.</w:t>
      </w:r>
    </w:p>
    <w:p w:rsidR="00932313" w:rsidRDefault="00932313" w:rsidP="00932313">
      <w:pPr>
        <w:suppressAutoHyphens/>
        <w:ind w:firstLine="708"/>
        <w:jc w:val="center"/>
        <w:rPr>
          <w:b/>
          <w:szCs w:val="24"/>
          <w:lang w:eastAsia="zh-CN"/>
        </w:rPr>
      </w:pPr>
      <w:r>
        <w:rPr>
          <w:b/>
          <w:bCs/>
          <w:spacing w:val="-1"/>
          <w:szCs w:val="24"/>
          <w:lang w:eastAsia="zh-CN"/>
        </w:rPr>
        <w:t>5.</w:t>
      </w:r>
      <w:r>
        <w:rPr>
          <w:b/>
          <w:szCs w:val="24"/>
          <w:lang w:eastAsia="zh-CN"/>
        </w:rPr>
        <w:t xml:space="preserve"> Обоснования объема финансовых ресурсов, необходимых для реализации  Муниципальной программы</w:t>
      </w:r>
    </w:p>
    <w:tbl>
      <w:tblPr>
        <w:tblpPr w:leftFromText="180" w:rightFromText="180" w:vertAnchor="text" w:horzAnchor="margin" w:tblpXSpec="center" w:tblpY="3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AE46B4" w:rsidTr="001C4256">
        <w:trPr>
          <w:trHeight w:val="345"/>
        </w:trPr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B4" w:rsidRDefault="00AE46B4" w:rsidP="001C4256">
            <w:r>
              <w:t xml:space="preserve">Общий объем финансирования программы </w:t>
            </w:r>
            <w:r>
              <w:rPr>
                <w:b/>
              </w:rPr>
              <w:t>-   9 336 829,22</w:t>
            </w:r>
            <w:r>
              <w:t xml:space="preserve"> (руб.), в том числе по годам:</w:t>
            </w:r>
          </w:p>
          <w:p w:rsidR="00AE46B4" w:rsidRDefault="00AE46B4" w:rsidP="001C4256">
            <w:r>
              <w:t xml:space="preserve">2021  - </w:t>
            </w:r>
            <w:r>
              <w:rPr>
                <w:b/>
              </w:rPr>
              <w:t xml:space="preserve">1734 087,00 </w:t>
            </w:r>
            <w:r>
              <w:t xml:space="preserve">руб.;           2024  - </w:t>
            </w:r>
            <w:r>
              <w:rPr>
                <w:b/>
              </w:rPr>
              <w:t xml:space="preserve">2 423 749,00 </w:t>
            </w:r>
            <w:r>
              <w:t xml:space="preserve"> руб.;</w:t>
            </w:r>
          </w:p>
          <w:p w:rsidR="00AE46B4" w:rsidRDefault="00AE46B4" w:rsidP="001C4256">
            <w:r>
              <w:t>2022  -</w:t>
            </w:r>
            <w:r w:rsidRPr="007B6BF8">
              <w:rPr>
                <w:b/>
              </w:rPr>
              <w:t>3 592 184,66</w:t>
            </w:r>
            <w:r w:rsidRPr="007B6BF8">
              <w:t xml:space="preserve">  руб.;</w:t>
            </w:r>
            <w:r>
              <w:t xml:space="preserve">          2022  -</w:t>
            </w:r>
            <w:r>
              <w:rPr>
                <w:b/>
              </w:rPr>
              <w:t xml:space="preserve">1 681 878,00 </w:t>
            </w:r>
            <w:r>
              <w:t xml:space="preserve"> руб.;</w:t>
            </w:r>
          </w:p>
          <w:p w:rsidR="00AE46B4" w:rsidRDefault="00AE46B4" w:rsidP="001C4256">
            <w:pPr>
              <w:rPr>
                <w:szCs w:val="26"/>
              </w:rPr>
            </w:pPr>
            <w:r>
              <w:t>2023  -</w:t>
            </w:r>
            <w:r w:rsidRPr="007B6BF8">
              <w:rPr>
                <w:b/>
              </w:rPr>
              <w:t>2 480 660,00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>руб.;           2025  -</w:t>
            </w:r>
            <w:r>
              <w:rPr>
                <w:b/>
              </w:rPr>
              <w:t xml:space="preserve">2 339 148,56 </w:t>
            </w:r>
            <w:r>
              <w:t xml:space="preserve"> руб.</w:t>
            </w:r>
          </w:p>
        </w:tc>
      </w:tr>
    </w:tbl>
    <w:p w:rsidR="00AE46B4" w:rsidRDefault="00AE46B4" w:rsidP="00932313">
      <w:pPr>
        <w:suppressAutoHyphens/>
        <w:ind w:firstLine="708"/>
        <w:jc w:val="center"/>
        <w:rPr>
          <w:b/>
          <w:szCs w:val="24"/>
          <w:lang w:eastAsia="zh-CN"/>
        </w:rPr>
      </w:pPr>
    </w:p>
    <w:p w:rsidR="00932313" w:rsidRDefault="00932313" w:rsidP="00932313">
      <w:pPr>
        <w:ind w:firstLine="708"/>
        <w:jc w:val="both"/>
      </w:pPr>
      <w:r>
        <w:t>Финансирование мероприятий программы, предусматривается осуществлять за 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 w:rsidR="00932313" w:rsidRDefault="00932313" w:rsidP="00932313">
      <w:pPr>
        <w:suppressAutoHyphens/>
        <w:ind w:firstLine="708"/>
        <w:jc w:val="both"/>
        <w:rPr>
          <w:color w:val="auto"/>
          <w:szCs w:val="24"/>
          <w:lang w:eastAsia="zh-CN"/>
        </w:rPr>
      </w:pPr>
      <w:r>
        <w:rPr>
          <w:szCs w:val="24"/>
          <w:lang w:eastAsia="zh-CN"/>
        </w:rPr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«Деревня Плоское» на очередной год и плановый периоды. </w:t>
      </w:r>
    </w:p>
    <w:p w:rsidR="00932313" w:rsidRDefault="00932313" w:rsidP="00932313">
      <w:pPr>
        <w:rPr>
          <w:b/>
        </w:rPr>
      </w:pPr>
    </w:p>
    <w:p w:rsidR="00932313" w:rsidRDefault="00932313" w:rsidP="00932313">
      <w:pPr>
        <w:suppressAutoHyphens/>
        <w:ind w:firstLine="708"/>
        <w:jc w:val="center"/>
        <w:rPr>
          <w:b/>
          <w:bCs/>
          <w:spacing w:val="-1"/>
          <w:szCs w:val="24"/>
          <w:lang w:eastAsia="zh-CN"/>
        </w:rPr>
      </w:pPr>
      <w:r>
        <w:rPr>
          <w:b/>
          <w:szCs w:val="24"/>
          <w:lang w:eastAsia="zh-CN"/>
        </w:rPr>
        <w:t>6. Подпрограммы Муниципальной программы</w:t>
      </w:r>
    </w:p>
    <w:p w:rsidR="00932313" w:rsidRDefault="00932313" w:rsidP="00932313">
      <w:pPr>
        <w:jc w:val="both"/>
        <w:rPr>
          <w:i/>
          <w:u w:val="single"/>
        </w:rPr>
      </w:pPr>
      <w:r>
        <w:rPr>
          <w:i/>
          <w:u w:val="single"/>
        </w:rPr>
        <w:t>Программа включает в себя следующие подпрограммы, сформированные по отраслевому признаку:</w:t>
      </w:r>
    </w:p>
    <w:p w:rsidR="00932313" w:rsidRDefault="00932313" w:rsidP="00932313">
      <w:r>
        <w:t>1. «Совершенствование работы органов местного самоуправления сельского пос</w:t>
      </w:r>
      <w:r w:rsidR="00E056BE">
        <w:t>еления «Деревня Плоское» на 2021</w:t>
      </w:r>
      <w:r>
        <w:t>-20</w:t>
      </w:r>
      <w:r w:rsidR="00E056BE">
        <w:t>25</w:t>
      </w:r>
      <w:r>
        <w:t xml:space="preserve"> годы;</w:t>
      </w:r>
    </w:p>
    <w:p w:rsidR="00932313" w:rsidRDefault="00932313" w:rsidP="00932313">
      <w:r>
        <w:t>2.  «Развитие жилищно-коммунального хозяйства на территории сельского пос</w:t>
      </w:r>
      <w:r w:rsidR="00E056BE">
        <w:t>еления «Деревня Плоское» на 2021-2025</w:t>
      </w:r>
      <w:r>
        <w:t xml:space="preserve"> годы;</w:t>
      </w:r>
    </w:p>
    <w:p w:rsidR="00932313" w:rsidRDefault="00932313" w:rsidP="00932313">
      <w:pPr>
        <w:jc w:val="both"/>
      </w:pPr>
      <w:r>
        <w:t>3. «Развитие социально-культурной работы с населением</w:t>
      </w:r>
      <w:r w:rsidR="00E056BE">
        <w:t xml:space="preserve"> МО СП «Деревня Плоское» на 2021-2025</w:t>
      </w:r>
      <w:r>
        <w:t xml:space="preserve"> годы;</w:t>
      </w:r>
    </w:p>
    <w:p w:rsidR="00932313" w:rsidRDefault="00932313" w:rsidP="00932313">
      <w:pPr>
        <w:jc w:val="both"/>
      </w:pPr>
      <w:r>
        <w:t>4. «Энергосбережение и повышение энергетической эффективности в</w:t>
      </w:r>
      <w:r w:rsidR="00E056BE">
        <w:t xml:space="preserve"> МО СП «Деревня Плоское» на 2021-2025</w:t>
      </w:r>
      <w:r>
        <w:t xml:space="preserve"> годы.</w:t>
      </w:r>
    </w:p>
    <w:p w:rsidR="00932313" w:rsidRDefault="00932313" w:rsidP="00932313">
      <w:pPr>
        <w:suppressAutoHyphens/>
        <w:spacing w:before="100" w:after="100"/>
        <w:jc w:val="center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lastRenderedPageBreak/>
        <w:t>ПАСПОРТ</w:t>
      </w:r>
    </w:p>
    <w:p w:rsidR="00932313" w:rsidRDefault="00932313" w:rsidP="00932313">
      <w:pPr>
        <w:jc w:val="center"/>
        <w:rPr>
          <w:b/>
          <w:u w:val="single"/>
        </w:rPr>
      </w:pPr>
      <w:bookmarkStart w:id="1" w:name="sub_2000"/>
      <w:r>
        <w:rPr>
          <w:b/>
          <w:u w:val="single"/>
        </w:rPr>
        <w:t xml:space="preserve">подпрограммы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u w:val="single"/>
        </w:rPr>
        <w:t xml:space="preserve">«Совершенствование работы органов местного самоуправления </w:t>
      </w:r>
    </w:p>
    <w:p w:rsidR="00932313" w:rsidRDefault="00932313" w:rsidP="00932313">
      <w:pPr>
        <w:jc w:val="center"/>
        <w:rPr>
          <w:b/>
          <w:u w:val="single"/>
        </w:rPr>
      </w:pPr>
      <w:r>
        <w:rPr>
          <w:b/>
          <w:u w:val="single"/>
        </w:rPr>
        <w:t>сельского пос</w:t>
      </w:r>
      <w:r w:rsidR="00E056BE">
        <w:rPr>
          <w:b/>
          <w:u w:val="single"/>
        </w:rPr>
        <w:t>еления «Деревня Плоское» на 2021 -2025</w:t>
      </w:r>
      <w:r>
        <w:rPr>
          <w:b/>
          <w:u w:val="single"/>
        </w:rPr>
        <w:t xml:space="preserve"> годы» </w:t>
      </w:r>
    </w:p>
    <w:p w:rsidR="00932313" w:rsidRDefault="00932313" w:rsidP="00932313">
      <w:pPr>
        <w:jc w:val="center"/>
      </w:pPr>
      <w:r>
        <w:t xml:space="preserve"> </w:t>
      </w:r>
    </w:p>
    <w:tbl>
      <w:tblPr>
        <w:tblW w:w="1187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9045"/>
      </w:tblGrid>
      <w:tr w:rsidR="00932313" w:rsidTr="000F5C5C">
        <w:trPr>
          <w:trHeight w:val="109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   Муниципальной программы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both"/>
            </w:pPr>
            <w:r>
              <w:t>Администрация муниципального образования сельское поселение «Деревня Плоское»</w:t>
            </w:r>
          </w:p>
        </w:tc>
      </w:tr>
      <w:tr w:rsidR="00932313" w:rsidTr="000F5C5C">
        <w:trPr>
          <w:trHeight w:val="55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center"/>
              <w:rPr>
                <w:b/>
              </w:rPr>
            </w:pPr>
            <w:r>
              <w:rPr>
                <w:b/>
              </w:rPr>
              <w:t>Участники подпрограммы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both"/>
            </w:pPr>
            <w:r>
              <w:t>Администрация муниципального образования сельское поселение «Деревня Плоское»</w:t>
            </w:r>
          </w:p>
        </w:tc>
      </w:tr>
      <w:tr w:rsidR="00932313" w:rsidTr="000F5C5C">
        <w:trPr>
          <w:trHeight w:val="54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center"/>
              <w:rPr>
                <w:b/>
              </w:rPr>
            </w:pPr>
            <w:r>
              <w:rPr>
                <w:b/>
              </w:rPr>
              <w:t>Цели подпрограммы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both"/>
            </w:pPr>
            <w:r>
              <w:t>Повышение качества и доступности муниципальных услуг, предоставляемых населению сельского поселения «Деревня Плоское»</w:t>
            </w:r>
          </w:p>
        </w:tc>
      </w:tr>
      <w:tr w:rsidR="00932313" w:rsidTr="000F5C5C">
        <w:trPr>
          <w:trHeight w:val="27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center"/>
              <w:rPr>
                <w:b/>
              </w:rPr>
            </w:pPr>
            <w:r>
              <w:rPr>
                <w:b/>
              </w:rPr>
              <w:t>Задачи подпрограммы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r>
              <w:t xml:space="preserve">Повышение инвестиционной привлекательности территории; </w:t>
            </w:r>
            <w:r>
              <w:br/>
              <w:t xml:space="preserve">создание условий для комфортного и безопасного проживания граждан; </w:t>
            </w:r>
            <w:r>
              <w:br/>
              <w:t>снижение социальной напряженности;</w:t>
            </w:r>
          </w:p>
          <w:p w:rsidR="00932313" w:rsidRDefault="00932313">
            <w:r>
              <w:t>Выявление и устранение причин и условий, совершению правонарушений.</w:t>
            </w:r>
          </w:p>
        </w:tc>
      </w:tr>
      <w:tr w:rsidR="00932313" w:rsidTr="000F5C5C">
        <w:trPr>
          <w:trHeight w:val="194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мероприятий подпрограммы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r>
              <w:t>Содержание органов местного самоуправления;</w:t>
            </w:r>
          </w:p>
          <w:p w:rsidR="00932313" w:rsidRDefault="00932313">
            <w:r>
              <w:t>мероприятия по проведению дня села;</w:t>
            </w:r>
          </w:p>
          <w:p w:rsidR="00932313" w:rsidRDefault="00932313">
            <w:r>
              <w:t>мероприятия по снижению роста преступности, профилактике и противодействию экстремизму;</w:t>
            </w:r>
          </w:p>
          <w:p w:rsidR="00932313" w:rsidRDefault="00932313">
            <w:r>
              <w:t>мероприятия по поддержке и развитию малого предпринимательства;</w:t>
            </w:r>
          </w:p>
          <w:p w:rsidR="00932313" w:rsidRDefault="00932313">
            <w:r>
              <w:t>финансирование переданных полномочий;</w:t>
            </w:r>
          </w:p>
          <w:p w:rsidR="00932313" w:rsidRDefault="00932313">
            <w:r>
              <w:t>снижение численности безработных граждан.</w:t>
            </w:r>
          </w:p>
        </w:tc>
      </w:tr>
      <w:tr w:rsidR="00932313" w:rsidTr="000F5C5C">
        <w:trPr>
          <w:trHeight w:val="109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center"/>
              <w:rPr>
                <w:b/>
              </w:rPr>
            </w:pPr>
            <w:r>
              <w:rPr>
                <w:b/>
              </w:rPr>
              <w:t>Показатели подпрограммы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both"/>
            </w:pPr>
            <w:r>
              <w:t>Снижение численности безработных граждан поселения;</w:t>
            </w:r>
          </w:p>
          <w:p w:rsidR="00932313" w:rsidRDefault="00932313">
            <w:pPr>
              <w:jc w:val="both"/>
            </w:pPr>
            <w:r>
              <w:t>снижение уровня преступности на территории сельского поселения;</w:t>
            </w:r>
          </w:p>
          <w:p w:rsidR="00932313" w:rsidRDefault="00932313">
            <w:pPr>
              <w:jc w:val="both"/>
            </w:pPr>
            <w:r>
              <w:t xml:space="preserve">увеличение объектов малого и среднего предпринимательства на территории сельского поселения                                    </w:t>
            </w:r>
          </w:p>
        </w:tc>
      </w:tr>
      <w:tr w:rsidR="00932313" w:rsidTr="000F5C5C">
        <w:trPr>
          <w:trHeight w:val="82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center"/>
              <w:rPr>
                <w:b/>
              </w:rPr>
            </w:pPr>
            <w:r>
              <w:rPr>
                <w:b/>
              </w:rPr>
              <w:t>Сроки и этапы реализации подпрограммы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0F5C5C">
            <w:r>
              <w:t>2021-2025 годы</w:t>
            </w:r>
          </w:p>
          <w:p w:rsidR="00932313" w:rsidRDefault="00932313"/>
        </w:tc>
      </w:tr>
      <w:tr w:rsidR="00932313" w:rsidTr="000F5C5C">
        <w:trPr>
          <w:trHeight w:val="139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center"/>
              <w:rPr>
                <w:b/>
              </w:rPr>
            </w:pPr>
            <w:r>
              <w:rPr>
                <w:b/>
              </w:rPr>
              <w:t>Объемы финансирования подпрограммы за счет средств местного бюджета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both"/>
            </w:pPr>
            <w:r>
              <w:t xml:space="preserve">Общий объем финансирования: </w:t>
            </w:r>
            <w:r w:rsidR="000F5C5C">
              <w:rPr>
                <w:b/>
              </w:rPr>
              <w:t xml:space="preserve">5 958 464,06 </w:t>
            </w:r>
            <w:r>
              <w:t xml:space="preserve"> рублей, в том числе по годам:</w:t>
            </w:r>
          </w:p>
          <w:p w:rsidR="00932313" w:rsidRDefault="000F5C5C">
            <w:pPr>
              <w:jc w:val="both"/>
            </w:pPr>
            <w:r>
              <w:t>2021</w:t>
            </w:r>
            <w:r w:rsidR="00932313">
              <w:t xml:space="preserve">- </w:t>
            </w:r>
            <w:r>
              <w:rPr>
                <w:b/>
              </w:rPr>
              <w:t>954 178,00</w:t>
            </w:r>
            <w:r>
              <w:t xml:space="preserve">  руб.;               2024</w:t>
            </w:r>
            <w:r w:rsidR="00932313">
              <w:t xml:space="preserve">- </w:t>
            </w:r>
            <w:r>
              <w:rPr>
                <w:b/>
                <w:sz w:val="26"/>
                <w:szCs w:val="26"/>
              </w:rPr>
              <w:t>1 243 440,00</w:t>
            </w:r>
            <w:r w:rsidR="00932313">
              <w:rPr>
                <w:b/>
                <w:sz w:val="20"/>
              </w:rPr>
              <w:t xml:space="preserve"> </w:t>
            </w:r>
            <w:r w:rsidR="00932313">
              <w:t>руб.;</w:t>
            </w:r>
          </w:p>
          <w:p w:rsidR="00932313" w:rsidRDefault="000F5C5C">
            <w:pPr>
              <w:jc w:val="both"/>
            </w:pPr>
            <w:r>
              <w:t>2022</w:t>
            </w:r>
            <w:r w:rsidR="00932313">
              <w:t xml:space="preserve">- </w:t>
            </w:r>
            <w:r>
              <w:rPr>
                <w:b/>
              </w:rPr>
              <w:t>1 276 013,06</w:t>
            </w:r>
            <w:r w:rsidR="00932313">
              <w:t xml:space="preserve">   </w:t>
            </w:r>
            <w:r w:rsidR="00263D11">
              <w:t xml:space="preserve">руб.;           </w:t>
            </w:r>
            <w:r>
              <w:t xml:space="preserve">2025 </w:t>
            </w:r>
            <w:r w:rsidR="00597C78">
              <w:t>–</w:t>
            </w:r>
            <w:r w:rsidR="00932313">
              <w:t xml:space="preserve"> </w:t>
            </w:r>
            <w:r w:rsidR="00597C78">
              <w:rPr>
                <w:b/>
              </w:rPr>
              <w:t>1 238 104,</w:t>
            </w:r>
            <w:r w:rsidR="00932313">
              <w:rPr>
                <w:b/>
              </w:rPr>
              <w:t xml:space="preserve"> 00</w:t>
            </w:r>
            <w:r w:rsidR="00932313">
              <w:t xml:space="preserve">    руб.;</w:t>
            </w:r>
          </w:p>
          <w:p w:rsidR="00932313" w:rsidRDefault="000F5C5C" w:rsidP="00597C78">
            <w:pPr>
              <w:jc w:val="both"/>
            </w:pPr>
            <w:r>
              <w:t>2023 –</w:t>
            </w:r>
            <w:r w:rsidR="00932313">
              <w:t xml:space="preserve"> </w:t>
            </w:r>
            <w:r>
              <w:rPr>
                <w:b/>
              </w:rPr>
              <w:t>1 246 729</w:t>
            </w:r>
            <w:r w:rsidR="00932313">
              <w:rPr>
                <w:b/>
              </w:rPr>
              <w:t>,</w:t>
            </w:r>
            <w:r>
              <w:rPr>
                <w:b/>
              </w:rPr>
              <w:t>0</w:t>
            </w:r>
            <w:r w:rsidR="00932313">
              <w:rPr>
                <w:b/>
              </w:rPr>
              <w:t>0</w:t>
            </w:r>
            <w:r w:rsidR="00932313">
              <w:t xml:space="preserve">  руб.;                    </w:t>
            </w:r>
          </w:p>
        </w:tc>
      </w:tr>
      <w:tr w:rsidR="00932313" w:rsidTr="000F5C5C">
        <w:trPr>
          <w:trHeight w:val="8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9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13" w:rsidRDefault="00932313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Улучшение качества жизни населения;</w:t>
            </w:r>
          </w:p>
          <w:p w:rsidR="00932313" w:rsidRDefault="00932313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повышение инвестиционной привлекательности поселения.</w:t>
            </w:r>
          </w:p>
        </w:tc>
      </w:tr>
    </w:tbl>
    <w:p w:rsidR="00932313" w:rsidRDefault="00932313" w:rsidP="00932313">
      <w:pPr>
        <w:rPr>
          <w:b/>
        </w:rPr>
      </w:pPr>
    </w:p>
    <w:p w:rsidR="00932313" w:rsidRDefault="00932313" w:rsidP="00932313">
      <w:pPr>
        <w:jc w:val="center"/>
        <w:rPr>
          <w:b/>
        </w:rPr>
      </w:pPr>
      <w:r>
        <w:rPr>
          <w:b/>
        </w:rPr>
        <w:t>1.Характеристика сферы реализации подпрограммы</w:t>
      </w:r>
    </w:p>
    <w:bookmarkEnd w:id="1"/>
    <w:p w:rsidR="00932313" w:rsidRDefault="00932313" w:rsidP="00932313">
      <w:pPr>
        <w:jc w:val="both"/>
      </w:pPr>
      <w:r>
        <w:tab/>
      </w:r>
      <w:r>
        <w:tab/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932313" w:rsidRDefault="00932313" w:rsidP="00932313">
      <w:pPr>
        <w:ind w:firstLine="720"/>
        <w:jc w:val="both"/>
      </w:pPr>
      <w:r>
        <w:t>Недостаточность доходных источников местного бюджета сельского поселения «Деревня Плоское» не позволяет реализовать собственные полномочия в полном объеме.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поселения,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напряженность.</w:t>
      </w:r>
    </w:p>
    <w:p w:rsidR="00932313" w:rsidRDefault="00932313" w:rsidP="00932313">
      <w:pPr>
        <w:suppressAutoHyphens/>
        <w:spacing w:before="100" w:after="100"/>
        <w:jc w:val="center"/>
        <w:rPr>
          <w:b/>
          <w:color w:val="auto"/>
          <w:szCs w:val="24"/>
          <w:lang w:eastAsia="zh-CN"/>
        </w:rPr>
      </w:pPr>
      <w:r>
        <w:rPr>
          <w:b/>
          <w:szCs w:val="24"/>
          <w:lang w:eastAsia="zh-CN"/>
        </w:rPr>
        <w:t>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932313" w:rsidRDefault="00932313" w:rsidP="00932313">
      <w:pPr>
        <w:jc w:val="both"/>
      </w:pPr>
      <w:r>
        <w:t xml:space="preserve">            Основной целью подпрограммы, является повышение качества и доступности муниципальных услуг, предоставляемых населению сельского поселения «Деревня Плоское» обеспечение необходимых условий для проживания граждан, выявление и устранение причин и условий, способствующих совершению правонарушений.</w:t>
      </w:r>
    </w:p>
    <w:p w:rsidR="00932313" w:rsidRDefault="00932313" w:rsidP="00932313">
      <w:pPr>
        <w:jc w:val="both"/>
      </w:pPr>
      <w:r>
        <w:t xml:space="preserve">            Для достижения поставленной цели </w:t>
      </w:r>
      <w:r>
        <w:rPr>
          <w:spacing w:val="7"/>
        </w:rPr>
        <w:t>необходимо выполнение следующих задач:</w:t>
      </w:r>
    </w:p>
    <w:p w:rsidR="00932313" w:rsidRDefault="00932313" w:rsidP="00932313">
      <w:pPr>
        <w:jc w:val="both"/>
      </w:pPr>
      <w:r>
        <w:t xml:space="preserve">            повышение инвестиционной привлекательности территории поселения;</w:t>
      </w:r>
    </w:p>
    <w:p w:rsidR="00932313" w:rsidRDefault="00932313" w:rsidP="00932313">
      <w:pPr>
        <w:jc w:val="both"/>
      </w:pPr>
      <w:r>
        <w:t xml:space="preserve">            создание условий для комфортного и безопасного проживания граждан, </w:t>
      </w:r>
    </w:p>
    <w:p w:rsidR="00932313" w:rsidRDefault="00932313" w:rsidP="00932313">
      <w:pPr>
        <w:jc w:val="both"/>
      </w:pPr>
      <w:r>
        <w:t xml:space="preserve">            снижение социальной напряженности.</w:t>
      </w:r>
    </w:p>
    <w:p w:rsidR="00932313" w:rsidRDefault="00932313" w:rsidP="00932313">
      <w:pPr>
        <w:jc w:val="both"/>
      </w:pPr>
      <w:r>
        <w:t xml:space="preserve"> </w:t>
      </w:r>
      <w:r>
        <w:rPr>
          <w:spacing w:val="7"/>
        </w:rPr>
        <w:t xml:space="preserve">        </w:t>
      </w:r>
      <w:r>
        <w:t xml:space="preserve">  Кроме того, с целью наиболее эффективного расходования средств бюджета поселения, заключено соглашение между Администрацией МО СП «Деревня Плоское» с Администрацией МР «Юхновский район» о передаче отдельных полномочий. </w:t>
      </w:r>
    </w:p>
    <w:p w:rsidR="00932313" w:rsidRDefault="00932313" w:rsidP="00932313">
      <w:pPr>
        <w:jc w:val="both"/>
      </w:pPr>
      <w:r>
        <w:t xml:space="preserve">            Сроки реализации мероприятий подпрограммы 20</w:t>
      </w:r>
      <w:r w:rsidR="00263D11">
        <w:t>21-2025</w:t>
      </w:r>
      <w:r>
        <w:t xml:space="preserve"> годы.</w:t>
      </w:r>
    </w:p>
    <w:p w:rsidR="00932313" w:rsidRDefault="00932313" w:rsidP="00932313">
      <w:pPr>
        <w:suppressAutoHyphens/>
        <w:spacing w:before="100" w:after="100"/>
        <w:jc w:val="center"/>
        <w:rPr>
          <w:b/>
          <w:bCs/>
          <w:spacing w:val="-1"/>
          <w:szCs w:val="24"/>
          <w:lang w:eastAsia="zh-CN"/>
        </w:rPr>
      </w:pPr>
      <w:r>
        <w:rPr>
          <w:b/>
          <w:bCs/>
          <w:spacing w:val="-1"/>
          <w:szCs w:val="24"/>
          <w:lang w:eastAsia="zh-CN"/>
        </w:rPr>
        <w:t>3.  Объем финансирования подпрограммы</w:t>
      </w:r>
    </w:p>
    <w:p w:rsidR="00932313" w:rsidRDefault="00932313" w:rsidP="00932313">
      <w:pPr>
        <w:jc w:val="both"/>
        <w:rPr>
          <w:color w:val="auto"/>
        </w:rPr>
      </w:pPr>
      <w:r>
        <w:rPr>
          <w:color w:val="FF0000"/>
        </w:rPr>
        <w:t xml:space="preserve"> </w:t>
      </w:r>
      <w:r>
        <w:t>На финансирование мероприятий подпрограммы из бюджета сельского поселения планируется выделить</w:t>
      </w:r>
      <w:r w:rsidR="00263D11">
        <w:t xml:space="preserve">: </w:t>
      </w:r>
      <w:r w:rsidR="00263D11">
        <w:rPr>
          <w:b/>
        </w:rPr>
        <w:t xml:space="preserve">5 958 464,06 </w:t>
      </w:r>
      <w:r w:rsidR="00263D11">
        <w:t xml:space="preserve"> </w:t>
      </w:r>
      <w:r>
        <w:t>рублей, в том числе по годам:</w:t>
      </w:r>
    </w:p>
    <w:p w:rsidR="00263D11" w:rsidRDefault="00263D11" w:rsidP="00263D11">
      <w:pPr>
        <w:jc w:val="both"/>
      </w:pPr>
      <w:r>
        <w:t xml:space="preserve">2021- </w:t>
      </w:r>
      <w:r>
        <w:rPr>
          <w:b/>
        </w:rPr>
        <w:t>954 178,00</w:t>
      </w:r>
      <w:r>
        <w:t xml:space="preserve">  руб.;                  2024- </w:t>
      </w:r>
      <w:r>
        <w:rPr>
          <w:b/>
          <w:sz w:val="26"/>
          <w:szCs w:val="26"/>
        </w:rPr>
        <w:t>1 243 440,00</w:t>
      </w:r>
      <w:r>
        <w:rPr>
          <w:b/>
          <w:sz w:val="20"/>
        </w:rPr>
        <w:t xml:space="preserve"> </w:t>
      </w:r>
      <w:r>
        <w:t>руб.;</w:t>
      </w:r>
    </w:p>
    <w:p w:rsidR="00263D11" w:rsidRDefault="00263D11" w:rsidP="00263D11">
      <w:pPr>
        <w:jc w:val="both"/>
      </w:pPr>
      <w:r>
        <w:t xml:space="preserve">2022- </w:t>
      </w:r>
      <w:r>
        <w:rPr>
          <w:b/>
        </w:rPr>
        <w:t>1 276 013,06</w:t>
      </w:r>
      <w:r>
        <w:t xml:space="preserve">   руб.;              2025 – </w:t>
      </w:r>
      <w:r>
        <w:rPr>
          <w:b/>
        </w:rPr>
        <w:t>1 238 104, 00</w:t>
      </w:r>
      <w:r>
        <w:t xml:space="preserve">    руб.;</w:t>
      </w:r>
    </w:p>
    <w:p w:rsidR="00932313" w:rsidRDefault="00263D11" w:rsidP="00263D11">
      <w:r>
        <w:t xml:space="preserve">2023 – </w:t>
      </w:r>
      <w:r>
        <w:rPr>
          <w:b/>
        </w:rPr>
        <w:t>1 246 729,00</w:t>
      </w:r>
      <w:r>
        <w:t xml:space="preserve">  руб.;                    </w:t>
      </w:r>
    </w:p>
    <w:p w:rsidR="00932313" w:rsidRDefault="00932313" w:rsidP="00932313">
      <w:pPr>
        <w:ind w:firstLine="708"/>
        <w:jc w:val="both"/>
      </w:pPr>
      <w:r>
        <w:t>Объем финансирования подпрограммы носит прогнозный характер и подлежит корректировке с учетом решения Сельской Думы о бюджете муниципального образования сельское поселение «Деревня Плоское».</w:t>
      </w:r>
    </w:p>
    <w:p w:rsidR="00932313" w:rsidRDefault="00932313" w:rsidP="00932313">
      <w:pPr>
        <w:suppressAutoHyphens/>
        <w:spacing w:before="100" w:after="100"/>
        <w:jc w:val="center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4.Механизм реализации подпрограммы</w:t>
      </w:r>
    </w:p>
    <w:p w:rsidR="00932313" w:rsidRDefault="00932313" w:rsidP="00932313">
      <w:pPr>
        <w:suppressAutoHyphens/>
        <w:jc w:val="both"/>
        <w:rPr>
          <w:color w:val="auto"/>
          <w:szCs w:val="24"/>
          <w:lang w:eastAsia="zh-CN"/>
        </w:rPr>
      </w:pPr>
      <w:r>
        <w:rPr>
          <w:szCs w:val="24"/>
          <w:lang w:eastAsia="zh-CN"/>
        </w:rPr>
        <w:t xml:space="preserve">         Механизм реализации подпрограммы определяет комплекс мер, осуществляемых ответственным исполнителем программы в целях повышения эффективности реализации мероприятий подпрограммы, и достижения планируемых результатов. Ответственным исполнителем подпрограммы является администрация сельского поселения «Деревня Плоское». 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         Администрация сельского поселения осуществляет: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-планирование мероприятий подпрограммы в рамках выделяемого ресурсного обеспечения, в том числе определение состава, сроков и ожидаемых результатов работ;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-выбор исполнителей работ, заключение муниципальных контрактов, координация выполняемых работ;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-анализ и обобщение результатов выполнения работ по реализации мероприятий подпрограммы;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-внесение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подпрограммы, текущего финансового года и планового периода;</w:t>
      </w:r>
    </w:p>
    <w:p w:rsidR="00932313" w:rsidRDefault="00932313" w:rsidP="00932313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организацию закупки товаров, работ и услуг в соответствии с </w:t>
      </w:r>
      <w:hyperlink r:id="rId5" w:history="1">
        <w:r>
          <w:rPr>
            <w:rStyle w:val="a3"/>
            <w:bCs/>
            <w:color w:val="008000"/>
            <w:sz w:val="20"/>
            <w:lang w:eastAsia="zh-CN"/>
          </w:rPr>
          <w:t>Федеральным законом</w:t>
        </w:r>
      </w:hyperlink>
      <w:r>
        <w:rPr>
          <w:szCs w:val="24"/>
          <w:lang w:eastAsia="zh-CN"/>
        </w:rPr>
        <w:t xml:space="preserve"> от 05. 04.2013 года N 44-ФЗ «О контрактной системе в сфере закупки товаров, работ, услуг для государственных и муниципальных нужд» с учетом ежегодно выделяемых средств на реализацию подпрограммы.</w:t>
      </w:r>
    </w:p>
    <w:p w:rsidR="00932313" w:rsidRDefault="00932313" w:rsidP="00932313">
      <w:pPr>
        <w:suppressAutoHyphens/>
        <w:jc w:val="both"/>
        <w:rPr>
          <w:color w:val="FF0000"/>
          <w:szCs w:val="24"/>
          <w:lang w:eastAsia="zh-CN"/>
        </w:rPr>
      </w:pPr>
    </w:p>
    <w:p w:rsidR="00932313" w:rsidRDefault="00932313" w:rsidP="00932313">
      <w:pPr>
        <w:jc w:val="center"/>
        <w:rPr>
          <w:b/>
        </w:rPr>
      </w:pPr>
      <w:r>
        <w:rPr>
          <w:b/>
        </w:rPr>
        <w:t>5. Перечень мероприятий подпрограммы</w:t>
      </w:r>
    </w:p>
    <w:p w:rsidR="00932313" w:rsidRDefault="00932313" w:rsidP="00932313">
      <w:pPr>
        <w:jc w:val="center"/>
        <w:rPr>
          <w:b/>
        </w:rPr>
      </w:pPr>
    </w:p>
    <w:p w:rsidR="00932313" w:rsidRDefault="00932313" w:rsidP="00932313">
      <w:pPr>
        <w:jc w:val="both"/>
        <w:rPr>
          <w:b/>
        </w:rPr>
      </w:pPr>
      <w:r>
        <w:t xml:space="preserve">        К основным мероприятиям подпрограммы относятся:</w:t>
      </w:r>
    </w:p>
    <w:p w:rsidR="00932313" w:rsidRDefault="00932313" w:rsidP="00932313">
      <w:pPr>
        <w:ind w:left="360"/>
      </w:pPr>
      <w:r>
        <w:t>-содержание органов местного самоуправления;</w:t>
      </w:r>
    </w:p>
    <w:p w:rsidR="00932313" w:rsidRDefault="00932313" w:rsidP="00932313">
      <w:pPr>
        <w:ind w:left="360"/>
      </w:pPr>
      <w:r>
        <w:t>-мероприятия по проведению дня поселения;</w:t>
      </w:r>
    </w:p>
    <w:p w:rsidR="00932313" w:rsidRDefault="00932313" w:rsidP="00932313">
      <w:pPr>
        <w:ind w:left="360"/>
      </w:pPr>
      <w:r>
        <w:t>-мероприятия по профилактике и противодействию экстремизму;</w:t>
      </w:r>
    </w:p>
    <w:p w:rsidR="00932313" w:rsidRDefault="00932313" w:rsidP="00932313">
      <w:pPr>
        <w:ind w:left="360"/>
      </w:pPr>
      <w:r>
        <w:t>-мероприятия по поддержке и развитию малого предпринимательства;</w:t>
      </w:r>
    </w:p>
    <w:p w:rsidR="00932313" w:rsidRDefault="00932313" w:rsidP="00932313">
      <w:pPr>
        <w:jc w:val="both"/>
      </w:pPr>
      <w:r>
        <w:t xml:space="preserve">      -финансирование переданных полномочий.</w:t>
      </w:r>
    </w:p>
    <w:p w:rsidR="00932313" w:rsidRDefault="00932313" w:rsidP="00932313">
      <w:pPr>
        <w:rPr>
          <w:b/>
        </w:rPr>
      </w:pPr>
    </w:p>
    <w:p w:rsidR="00932313" w:rsidRDefault="00932313" w:rsidP="00932313">
      <w:pPr>
        <w:ind w:left="300"/>
        <w:jc w:val="center"/>
        <w:rPr>
          <w:b/>
        </w:rPr>
      </w:pPr>
    </w:p>
    <w:p w:rsidR="00932313" w:rsidRDefault="00932313" w:rsidP="00932313">
      <w:pPr>
        <w:ind w:left="300"/>
        <w:jc w:val="center"/>
        <w:rPr>
          <w:b/>
        </w:rPr>
      </w:pPr>
    </w:p>
    <w:p w:rsidR="00932313" w:rsidRDefault="00932313" w:rsidP="00932313">
      <w:pPr>
        <w:suppressAutoHyphens/>
        <w:ind w:firstLine="708"/>
        <w:jc w:val="both"/>
        <w:rPr>
          <w:bCs/>
          <w:spacing w:val="-1"/>
          <w:szCs w:val="24"/>
          <w:lang w:eastAsia="zh-CN"/>
        </w:rPr>
      </w:pPr>
    </w:p>
    <w:p w:rsidR="00932313" w:rsidRDefault="00932313" w:rsidP="00932313">
      <w:pPr>
        <w:suppressAutoHyphens/>
        <w:ind w:firstLine="708"/>
        <w:jc w:val="both"/>
        <w:rPr>
          <w:bCs/>
          <w:spacing w:val="-1"/>
          <w:szCs w:val="24"/>
          <w:lang w:eastAsia="zh-CN"/>
        </w:rPr>
      </w:pPr>
    </w:p>
    <w:p w:rsidR="00E72FE8" w:rsidRDefault="00E72FE8" w:rsidP="00932313">
      <w:pPr>
        <w:jc w:val="both"/>
        <w:rPr>
          <w:b/>
          <w:sz w:val="40"/>
          <w:szCs w:val="40"/>
        </w:rPr>
      </w:pPr>
    </w:p>
    <w:p w:rsidR="007A303D" w:rsidRDefault="007A303D" w:rsidP="00932313">
      <w:pPr>
        <w:jc w:val="both"/>
        <w:rPr>
          <w:b/>
          <w:sz w:val="40"/>
          <w:szCs w:val="40"/>
        </w:rPr>
      </w:pPr>
    </w:p>
    <w:p w:rsidR="007A303D" w:rsidRDefault="007A303D" w:rsidP="00932313">
      <w:pPr>
        <w:jc w:val="both"/>
        <w:rPr>
          <w:b/>
          <w:sz w:val="40"/>
          <w:szCs w:val="40"/>
        </w:rPr>
      </w:pPr>
    </w:p>
    <w:p w:rsidR="007A303D" w:rsidRDefault="007A303D" w:rsidP="00932313">
      <w:pPr>
        <w:jc w:val="both"/>
        <w:rPr>
          <w:b/>
          <w:sz w:val="40"/>
          <w:szCs w:val="40"/>
        </w:rPr>
      </w:pPr>
    </w:p>
    <w:p w:rsidR="007A303D" w:rsidRDefault="007A303D" w:rsidP="00932313">
      <w:pPr>
        <w:jc w:val="both"/>
        <w:rPr>
          <w:b/>
          <w:sz w:val="40"/>
          <w:szCs w:val="40"/>
        </w:rPr>
      </w:pPr>
    </w:p>
    <w:p w:rsidR="007D01D9" w:rsidRDefault="007D01D9" w:rsidP="00932313">
      <w:pPr>
        <w:jc w:val="both"/>
        <w:rPr>
          <w:b/>
          <w:sz w:val="40"/>
          <w:szCs w:val="40"/>
        </w:rPr>
      </w:pPr>
    </w:p>
    <w:p w:rsidR="007D01D9" w:rsidRDefault="007D01D9" w:rsidP="00932313">
      <w:pPr>
        <w:jc w:val="both"/>
        <w:rPr>
          <w:b/>
          <w:sz w:val="40"/>
          <w:szCs w:val="40"/>
        </w:rPr>
      </w:pPr>
    </w:p>
    <w:p w:rsidR="007D01D9" w:rsidRDefault="007D01D9" w:rsidP="00932313">
      <w:pPr>
        <w:jc w:val="both"/>
        <w:rPr>
          <w:b/>
          <w:sz w:val="40"/>
          <w:szCs w:val="40"/>
        </w:rPr>
      </w:pPr>
    </w:p>
    <w:p w:rsidR="007D01D9" w:rsidRDefault="007D01D9" w:rsidP="00932313">
      <w:pPr>
        <w:jc w:val="both"/>
        <w:rPr>
          <w:b/>
          <w:sz w:val="40"/>
          <w:szCs w:val="40"/>
        </w:rPr>
      </w:pPr>
    </w:p>
    <w:p w:rsidR="007D01D9" w:rsidRDefault="007D01D9" w:rsidP="00932313">
      <w:pPr>
        <w:jc w:val="both"/>
        <w:rPr>
          <w:b/>
          <w:sz w:val="40"/>
          <w:szCs w:val="40"/>
        </w:rPr>
      </w:pPr>
    </w:p>
    <w:p w:rsidR="007A303D" w:rsidRDefault="007A303D" w:rsidP="007A303D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7A303D" w:rsidRDefault="007A303D" w:rsidP="007A303D">
      <w:pPr>
        <w:jc w:val="right"/>
        <w:rPr>
          <w:sz w:val="20"/>
        </w:rPr>
      </w:pPr>
      <w:r>
        <w:rPr>
          <w:sz w:val="20"/>
        </w:rPr>
        <w:t>к подпрограмме «Совершенствование работы</w:t>
      </w:r>
    </w:p>
    <w:p w:rsidR="007A303D" w:rsidRDefault="007A303D" w:rsidP="007A303D">
      <w:pPr>
        <w:jc w:val="right"/>
        <w:rPr>
          <w:sz w:val="20"/>
        </w:rPr>
      </w:pPr>
      <w:r>
        <w:rPr>
          <w:sz w:val="20"/>
        </w:rPr>
        <w:t xml:space="preserve"> органов местного самоуправления </w:t>
      </w:r>
    </w:p>
    <w:p w:rsidR="007A303D" w:rsidRDefault="007A303D" w:rsidP="007A303D">
      <w:pPr>
        <w:jc w:val="right"/>
        <w:rPr>
          <w:sz w:val="20"/>
        </w:rPr>
      </w:pPr>
      <w:r>
        <w:rPr>
          <w:sz w:val="20"/>
        </w:rPr>
        <w:t>сельского пос</w:t>
      </w:r>
      <w:r w:rsidR="00BD671D">
        <w:rPr>
          <w:sz w:val="20"/>
        </w:rPr>
        <w:t>еления «Деревня Плоское» на 2021-2025</w:t>
      </w:r>
      <w:r>
        <w:rPr>
          <w:sz w:val="20"/>
        </w:rPr>
        <w:t xml:space="preserve"> годы»</w:t>
      </w:r>
    </w:p>
    <w:p w:rsidR="007A303D" w:rsidRDefault="007A303D" w:rsidP="007A303D">
      <w:pPr>
        <w:jc w:val="center"/>
        <w:rPr>
          <w:b/>
          <w:u w:val="single"/>
        </w:rPr>
      </w:pPr>
      <w:r>
        <w:rPr>
          <w:b/>
          <w:u w:val="single"/>
        </w:rPr>
        <w:t>Перечень</w:t>
      </w:r>
    </w:p>
    <w:p w:rsidR="007A303D" w:rsidRDefault="007A303D" w:rsidP="007A303D">
      <w:pPr>
        <w:jc w:val="center"/>
        <w:rPr>
          <w:b/>
          <w:u w:val="single"/>
        </w:rPr>
      </w:pPr>
      <w:r>
        <w:rPr>
          <w:b/>
          <w:u w:val="single"/>
        </w:rPr>
        <w:t xml:space="preserve"> программных мероприятий подпрограммы</w:t>
      </w:r>
    </w:p>
    <w:p w:rsidR="007A303D" w:rsidRDefault="007A303D" w:rsidP="007A303D">
      <w:pPr>
        <w:jc w:val="center"/>
        <w:rPr>
          <w:b/>
          <w:u w:val="single"/>
        </w:rPr>
      </w:pPr>
      <w:r>
        <w:rPr>
          <w:b/>
          <w:u w:val="single"/>
        </w:rPr>
        <w:t xml:space="preserve">«Совершенствование работы органов местного самоуправления сельского поселения </w:t>
      </w:r>
    </w:p>
    <w:p w:rsidR="007A303D" w:rsidRDefault="00BD671D" w:rsidP="007A303D">
      <w:pPr>
        <w:jc w:val="center"/>
        <w:rPr>
          <w:b/>
          <w:u w:val="single"/>
        </w:rPr>
      </w:pPr>
      <w:r>
        <w:rPr>
          <w:b/>
          <w:u w:val="single"/>
        </w:rPr>
        <w:t>«Деревня Плоское» на 2021-2025</w:t>
      </w:r>
      <w:r w:rsidR="007A303D">
        <w:rPr>
          <w:b/>
          <w:u w:val="single"/>
        </w:rPr>
        <w:t xml:space="preserve"> годы»</w:t>
      </w:r>
    </w:p>
    <w:tbl>
      <w:tblPr>
        <w:tblW w:w="16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7"/>
        <w:gridCol w:w="1017"/>
        <w:gridCol w:w="1347"/>
        <w:gridCol w:w="1279"/>
        <w:gridCol w:w="1278"/>
        <w:gridCol w:w="1520"/>
        <w:gridCol w:w="1417"/>
        <w:gridCol w:w="1418"/>
        <w:gridCol w:w="1417"/>
        <w:gridCol w:w="1556"/>
        <w:gridCol w:w="236"/>
      </w:tblGrid>
      <w:tr w:rsidR="005D5EC1" w:rsidTr="005D5EC1">
        <w:trPr>
          <w:gridAfter w:val="1"/>
          <w:wAfter w:w="236" w:type="dxa"/>
          <w:trHeight w:val="5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C1" w:rsidRDefault="005D5EC1">
            <w:pPr>
              <w:jc w:val="center"/>
              <w:rPr>
                <w:sz w:val="20"/>
              </w:rPr>
            </w:pPr>
          </w:p>
          <w:p w:rsidR="005D5EC1" w:rsidRDefault="005D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5D5EC1" w:rsidRDefault="005D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  <w:p w:rsidR="005D5EC1" w:rsidRDefault="005D5EC1">
            <w:pPr>
              <w:jc w:val="center"/>
              <w:rPr>
                <w:sz w:val="20"/>
              </w:rPr>
            </w:pPr>
          </w:p>
          <w:p w:rsidR="005D5EC1" w:rsidRDefault="005D5EC1">
            <w:pPr>
              <w:jc w:val="center"/>
              <w:rPr>
                <w:b/>
                <w:sz w:val="2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C1" w:rsidRDefault="005D5EC1">
            <w:pPr>
              <w:jc w:val="center"/>
              <w:rPr>
                <w:sz w:val="20"/>
              </w:rPr>
            </w:pPr>
          </w:p>
          <w:p w:rsidR="005D5EC1" w:rsidRDefault="005D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C1" w:rsidRDefault="005D5EC1">
            <w:pPr>
              <w:jc w:val="center"/>
              <w:rPr>
                <w:sz w:val="20"/>
              </w:rPr>
            </w:pPr>
          </w:p>
          <w:p w:rsidR="005D5EC1" w:rsidRDefault="005D5EC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Сроки </w:t>
            </w:r>
            <w:proofErr w:type="spellStart"/>
            <w:proofErr w:type="gramStart"/>
            <w:r>
              <w:rPr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C1" w:rsidRDefault="005D5EC1">
            <w:pPr>
              <w:jc w:val="center"/>
              <w:rPr>
                <w:sz w:val="20"/>
              </w:rPr>
            </w:pPr>
          </w:p>
          <w:p w:rsidR="005D5EC1" w:rsidRDefault="005D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Участник   </w:t>
            </w:r>
            <w:proofErr w:type="spellStart"/>
            <w:proofErr w:type="gramStart"/>
            <w:r>
              <w:rPr>
                <w:sz w:val="20"/>
              </w:rPr>
              <w:t>подпрог-раммы</w:t>
            </w:r>
            <w:proofErr w:type="spellEnd"/>
            <w:proofErr w:type="gramEnd"/>
          </w:p>
          <w:p w:rsidR="005D5EC1" w:rsidRDefault="005D5EC1">
            <w:pPr>
              <w:jc w:val="center"/>
              <w:rPr>
                <w:b/>
                <w:sz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C1" w:rsidRDefault="005D5EC1">
            <w:pPr>
              <w:jc w:val="center"/>
              <w:rPr>
                <w:sz w:val="20"/>
              </w:rPr>
            </w:pPr>
          </w:p>
          <w:p w:rsidR="005D5EC1" w:rsidRDefault="005D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C1" w:rsidRDefault="005D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расходов, всего</w:t>
            </w:r>
          </w:p>
          <w:p w:rsidR="005D5EC1" w:rsidRDefault="005D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(руб.)</w:t>
            </w:r>
          </w:p>
          <w:p w:rsidR="005D5EC1" w:rsidRDefault="005D5EC1">
            <w:pPr>
              <w:jc w:val="center"/>
              <w:rPr>
                <w:b/>
                <w:sz w:val="20"/>
              </w:rPr>
            </w:pP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EC1" w:rsidRDefault="005D5E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подпрограммы:</w:t>
            </w:r>
          </w:p>
        </w:tc>
      </w:tr>
      <w:tr w:rsidR="006C7E74" w:rsidTr="005D5EC1">
        <w:trPr>
          <w:trHeight w:val="9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rPr>
                <w:b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rPr>
                <w:b/>
                <w:sz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rPr>
                <w:b/>
                <w:sz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rPr>
                <w:b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E74" w:rsidRDefault="006C7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C7E74" w:rsidRDefault="006C7E74">
            <w:pPr>
              <w:jc w:val="center"/>
              <w:rPr>
                <w:sz w:val="16"/>
                <w:szCs w:val="16"/>
              </w:rPr>
            </w:pPr>
          </w:p>
        </w:tc>
      </w:tr>
      <w:tr w:rsidR="006C7E74" w:rsidTr="005D5EC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органов местного самоуправления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594B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МО СП «Деревня Плоское»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AF131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4 829 407,11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AF131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947178,05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AF131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1 276 013,06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AF131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1 246 720,00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AF13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1 243 440,00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AF131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1 238 104,00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Функционирование Председателя представительного органа муниципальной власти РФ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Функционирование депутатов представительного органа муниципальной власти РФ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денежное содержание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2 915 166,00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908 578,00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468 573,00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489 157,00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514 153,00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534 705,00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365 328,12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45500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104 828,12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75 000,00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941C9E">
            <w:pPr>
              <w:jc w:val="right"/>
              <w:rPr>
                <w:sz w:val="20"/>
              </w:rPr>
            </w:pPr>
            <w:r>
              <w:rPr>
                <w:sz w:val="20"/>
              </w:rPr>
              <w:t>65 000,00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5231,68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E07E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E07EF">
            <w:pPr>
              <w:jc w:val="right"/>
              <w:rPr>
                <w:sz w:val="20"/>
              </w:rPr>
            </w:pPr>
            <w:r>
              <w:rPr>
                <w:sz w:val="20"/>
              </w:rPr>
              <w:t>5231,68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E07E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Резервный фонд местной администрации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34 000,00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6C7E74">
              <w:rPr>
                <w:sz w:val="20"/>
              </w:rPr>
              <w:t>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7E74" w:rsidRDefault="00466394" w:rsidP="004663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Назначение, выплаты и перерасчет ежемесячной социальной выплаты лицам, </w:t>
            </w:r>
            <w:r>
              <w:rPr>
                <w:sz w:val="20"/>
              </w:rPr>
              <w:lastRenderedPageBreak/>
              <w:t>замещавшим муниципальные должности муниципальной службы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233740,00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 w:rsidP="00466394">
            <w:pPr>
              <w:rPr>
                <w:sz w:val="20"/>
              </w:rPr>
            </w:pPr>
            <w:r>
              <w:rPr>
                <w:sz w:val="20"/>
              </w:rPr>
              <w:t>86 370,00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86 370,00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C7E74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="006C7E74">
              <w:rPr>
                <w:sz w:val="20"/>
              </w:rPr>
              <w:t>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массовой информации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466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МО СП «Деревня Плоское»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C7E74">
              <w:rPr>
                <w:b/>
                <w:sz w:val="20"/>
              </w:rPr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C7E74">
              <w:rPr>
                <w:b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расходы на публикацию НПА и официальных документов в средствах массовой информации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6C7E74"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4663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МО СП «Деревня Плоское»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C7E74">
              <w:rPr>
                <w:b/>
                <w:sz w:val="20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46639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5F58E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5F58E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6C7E74">
              <w:rPr>
                <w:b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b/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В  том числе: подготовка Правил землепользования и застройки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jc w:val="center"/>
              <w:rPr>
                <w:b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5F58E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C7E74">
              <w:rPr>
                <w:b/>
                <w:sz w:val="20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5F58E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6C7E74">
              <w:rPr>
                <w:b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5F58E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6C7E74">
              <w:rPr>
                <w:b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Финансирование переданных полномочий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594B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МО СП «Деревня Плоское»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владение, пользование и распоряжение имуществом, находящегося в муниципальной собственности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Осуществление муниципального земельного контроля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Разработкам прогноза социально-экономического развития территории поселения и формирование муниципального заказа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Формирование, утверждение, исполнение бюджета поселения и контроль исполнения данного бюджета, в части составления и организации бюджета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Формирование, утверждение, исполнение бюджета в части ведения бухгалтерского учета и отчетности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Муниципальная поддержка и развитие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малого </w:t>
            </w:r>
            <w:r>
              <w:rPr>
                <w:b/>
                <w:bCs/>
                <w:sz w:val="20"/>
              </w:rPr>
              <w:lastRenderedPageBreak/>
              <w:t>предпринимательства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594B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2021-2025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МО СП              </w:t>
            </w:r>
            <w:r>
              <w:rPr>
                <w:b/>
                <w:sz w:val="20"/>
              </w:rPr>
              <w:lastRenderedPageBreak/>
              <w:t>«Деревня Плоское», ИП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бюджет МО СП </w:t>
            </w:r>
            <w:r>
              <w:rPr>
                <w:b/>
                <w:sz w:val="20"/>
              </w:rPr>
              <w:lastRenderedPageBreak/>
              <w:t>«Деревня Плоское»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</w:p>
          <w:p w:rsidR="006C7E74" w:rsidRDefault="001E2B6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2022,20</w:t>
            </w: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1E2B6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50</w:t>
            </w:r>
            <w:r w:rsidR="006C7E74">
              <w:rPr>
                <w:b/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  <w:p w:rsidR="006C7E74" w:rsidRDefault="001E2B6D" w:rsidP="001E2B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22,20</w:t>
            </w:r>
          </w:p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500</w:t>
            </w:r>
          </w:p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1E2B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6C7E74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50</w:t>
            </w:r>
            <w:r w:rsidR="006C7E74">
              <w:rPr>
                <w:b/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</w:tc>
      </w:tr>
      <w:tr w:rsidR="006C7E74" w:rsidTr="005D5EC1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Анализ существующей нормативной правовой базы поддержки малого  предпринимательства и других нормативно-правовых актов РФ, Калужской области,       </w:t>
            </w:r>
            <w:r>
              <w:rPr>
                <w:sz w:val="20"/>
              </w:rPr>
              <w:br/>
              <w:t xml:space="preserve">сельского поселения, регулирующих сферу малого предпринимательства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 Организация встреч, выставок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1E2B6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 w:rsidR="006C7E74">
              <w:rPr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</w:tr>
      <w:tr w:rsidR="006C7E74" w:rsidTr="005D5EC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Ведение реестра  муниципального имущества, которое может быть передано  субъектам малого предпринимательства (объекты  недвижимости, имущественные  комплексы, движимое имущество,  </w:t>
            </w:r>
            <w:r>
              <w:rPr>
                <w:sz w:val="20"/>
              </w:rPr>
              <w:br/>
              <w:t xml:space="preserve">объекты незавершенного строительства)  для развития приоритетных отраслей экономики муниципального образования      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 Мониторинг проблем и препятствий, сдерживающих развитие малого и среднего предпринимательства. Проведение опросов   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по национальной безопасности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1E2B6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МО СП «Деревня Плоское»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346D0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346D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C7E74" w:rsidRDefault="006C7E74">
            <w:pPr>
              <w:rPr>
                <w:b/>
                <w:sz w:val="20"/>
              </w:rPr>
            </w:pPr>
          </w:p>
        </w:tc>
      </w:tr>
      <w:tr w:rsidR="006C7E74" w:rsidTr="005D5EC1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</w:t>
            </w:r>
            <w:proofErr w:type="gramStart"/>
            <w:r>
              <w:rPr>
                <w:sz w:val="20"/>
              </w:rPr>
              <w:t>характера(</w:t>
            </w:r>
            <w:proofErr w:type="gramEnd"/>
            <w:r>
              <w:rPr>
                <w:sz w:val="20"/>
              </w:rPr>
              <w:t>страхование ГТС)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Организация и осуществление мероприятий по обеспечению пожарной безопасности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346D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134 299,30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346D0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 w:rsidR="006C7E74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346D0D">
            <w:pPr>
              <w:jc w:val="right"/>
              <w:rPr>
                <w:sz w:val="20"/>
              </w:rPr>
            </w:pPr>
            <w:r>
              <w:rPr>
                <w:sz w:val="20"/>
              </w:rPr>
              <w:t>34 299,30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  <w:p w:rsidR="006C7E74" w:rsidRDefault="006C7E74">
            <w:pPr>
              <w:rPr>
                <w:sz w:val="20"/>
              </w:rPr>
            </w:pPr>
          </w:p>
          <w:p w:rsidR="006C7E74" w:rsidRDefault="00346D0D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6C7E74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6C7E74">
              <w:rPr>
                <w:sz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346D0D">
            <w:pPr>
              <w:rPr>
                <w:sz w:val="20"/>
              </w:rPr>
            </w:pPr>
            <w:r>
              <w:rPr>
                <w:sz w:val="20"/>
              </w:rPr>
              <w:t>35 000,00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346D0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C7E74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6C7E74">
              <w:rPr>
                <w:sz w:val="20"/>
              </w:rPr>
              <w:t>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C7E74" w:rsidRDefault="006C7E74">
            <w:pPr>
              <w:rPr>
                <w:sz w:val="20"/>
              </w:rPr>
            </w:pPr>
          </w:p>
        </w:tc>
      </w:tr>
      <w:tr w:rsidR="006C7E74" w:rsidTr="005D5EC1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в области профилактики преступлений и правонарушений: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8142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6C7E74" w:rsidRDefault="006C7E7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МО СП              «Деревня Плоское», ИП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1500</w:t>
            </w: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tabs>
                <w:tab w:val="left" w:pos="109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C7E74" w:rsidRDefault="006C7E74">
            <w:pPr>
              <w:rPr>
                <w:b/>
                <w:sz w:val="20"/>
              </w:rPr>
            </w:pPr>
          </w:p>
        </w:tc>
      </w:tr>
      <w:tr w:rsidR="006C7E74" w:rsidTr="005D5EC1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 Совершенствование условий по организации досуга молодежи для занятий в спортивных секциях, спортзалах, кружках, работающих на бесплатной основе, посредством приобретения инвентаря и оборудования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Стимулирование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Участие специалистов поселения в проведении районных семинаров и мероприятиях, направленных на профилактику правонарушений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center"/>
              <w:rPr>
                <w:sz w:val="20"/>
              </w:rPr>
            </w:pPr>
          </w:p>
          <w:p w:rsidR="006C7E74" w:rsidRDefault="006C7E74">
            <w:pPr>
              <w:jc w:val="center"/>
              <w:rPr>
                <w:sz w:val="20"/>
              </w:rPr>
            </w:pPr>
          </w:p>
          <w:p w:rsidR="006C7E74" w:rsidRDefault="006C7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C7E74" w:rsidRDefault="006C7E74">
            <w:pPr>
              <w:jc w:val="center"/>
              <w:rPr>
                <w:sz w:val="20"/>
              </w:rPr>
            </w:pPr>
          </w:p>
        </w:tc>
      </w:tr>
      <w:tr w:rsidR="006C7E74" w:rsidTr="005D5EC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Проведение меро</w:t>
            </w:r>
            <w:r>
              <w:rPr>
                <w:spacing w:val="-10"/>
                <w:sz w:val="20"/>
              </w:rPr>
              <w:t>приятий по выявлению</w:t>
            </w:r>
            <w:r>
              <w:rPr>
                <w:sz w:val="20"/>
              </w:rPr>
              <w:t xml:space="preserve"> нарушений гражданами Российской Федерации правил </w:t>
            </w:r>
            <w:r>
              <w:rPr>
                <w:spacing w:val="-4"/>
                <w:sz w:val="20"/>
              </w:rPr>
              <w:t>регистрации по месту</w:t>
            </w:r>
            <w:r>
              <w:rPr>
                <w:sz w:val="20"/>
              </w:rPr>
              <w:t xml:space="preserve"> пребывания и по месту жительства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Обеспечение организации общественного порядка при проведении общественно-массовых мероприятий на территории поселения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 Оказание материальной помощи несовершеннолетним, оказавшимся в трудной жизненной ситуации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  <w:p w:rsidR="006C7E74" w:rsidRDefault="006C7E74">
            <w:pPr>
              <w:jc w:val="right"/>
              <w:rPr>
                <w:sz w:val="20"/>
              </w:rPr>
            </w:pPr>
          </w:p>
          <w:p w:rsidR="006C7E74" w:rsidRDefault="006C7E74">
            <w:pPr>
              <w:jc w:val="right"/>
              <w:rPr>
                <w:sz w:val="20"/>
              </w:rPr>
            </w:pPr>
          </w:p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рейдов с целью выявления фактов пребывания несовершеннолетних в </w:t>
            </w:r>
            <w:r>
              <w:rPr>
                <w:sz w:val="20"/>
              </w:rPr>
              <w:lastRenderedPageBreak/>
              <w:t>общественных местах без сопровождения взрослых в ночное время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Организация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z w:val="20"/>
              </w:rPr>
              <w:t xml:space="preserve"> работы и трудоустройства лиц, освобожденных из учреждений, исполняющих наказание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Организация проведения отчетов по результатам профилактической работы участковых уполномоченных милиции и представителей администрации перед населением административных участков, коллективами </w:t>
            </w:r>
          </w:p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организаций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по профилактике и противодействию экстремизму и терроризму: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B45E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ОВД, СП, КДН и ЗП, МР и органы надзора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b/>
                <w:color w:val="0000FF"/>
                <w:sz w:val="20"/>
              </w:rPr>
            </w:pPr>
          </w:p>
        </w:tc>
      </w:tr>
      <w:tr w:rsidR="006C7E74" w:rsidTr="005D5EC1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Организация проведения регулярных встреч руководителей местных отделений партий, общественных организаций, органов МСУ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Осуществление профилактики экстремизма и асоциальных явлений в молодежной среде. Развитие системы социальной адаптации молодежи, оказания психологической, медицинской, наркологической и юридической помощи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color w:val="0000FF"/>
                <w:sz w:val="20"/>
              </w:rPr>
            </w:pPr>
          </w:p>
        </w:tc>
      </w:tr>
      <w:tr w:rsidR="006C7E74" w:rsidTr="005D5EC1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Оказание помощи жертвам национального экстремизма, беженцам и вынужденным переселенцам, проживающим в СП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Организация и проведение семинаров-совещаний с участием представителей правоохранительных органов, </w:t>
            </w:r>
            <w:r>
              <w:rPr>
                <w:sz w:val="20"/>
              </w:rPr>
              <w:lastRenderedPageBreak/>
              <w:t>отдела опеки и попечительства на тему: «Дети, семья и толерантность в обществе»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Проведение совместных рейдов по выявлению иностранных граждан, проживающих на территории СП без регистрации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Организация и проведение встреч и поездок с несовершеннолетними подростками, молодежью, населением СП с представителями православия и других вероисповеданий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74" w:rsidRDefault="006C7E74">
            <w:pPr>
              <w:rPr>
                <w:sz w:val="20"/>
              </w:rPr>
            </w:pPr>
            <w:r>
              <w:rPr>
                <w:sz w:val="20"/>
              </w:rPr>
              <w:t>Опубликовать (обнародовать) информационный материал об ответственности за осуществление террористической и экстремистской деятельности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sz w:val="20"/>
              </w:rPr>
            </w:pPr>
          </w:p>
        </w:tc>
      </w:tr>
      <w:tr w:rsidR="006C7E74" w:rsidTr="005D5EC1">
        <w:trPr>
          <w:trHeight w:val="228"/>
        </w:trPr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74" w:rsidRDefault="006C7E74">
            <w:pPr>
              <w:rPr>
                <w:b/>
                <w:sz w:val="20"/>
              </w:rPr>
            </w:pPr>
          </w:p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6539504,85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1174121,77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1248176,4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929281,0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1 350569,68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7E74" w:rsidRDefault="006C7E7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918678,00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E74" w:rsidRDefault="006C7E74">
            <w:pPr>
              <w:jc w:val="right"/>
              <w:rPr>
                <w:b/>
                <w:sz w:val="20"/>
              </w:rPr>
            </w:pPr>
          </w:p>
        </w:tc>
      </w:tr>
    </w:tbl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rPr>
          <w:snapToGrid w:val="0"/>
        </w:rPr>
        <w:sectPr w:rsidR="007A303D" w:rsidSect="007D01D9">
          <w:pgSz w:w="16840" w:h="11907" w:orient="landscape"/>
          <w:pgMar w:top="851" w:right="851" w:bottom="567" w:left="425" w:header="567" w:footer="567" w:gutter="0"/>
          <w:cols w:space="720"/>
          <w:docGrid w:linePitch="326"/>
        </w:sectPr>
      </w:pPr>
    </w:p>
    <w:p w:rsidR="007A303D" w:rsidRDefault="007A303D" w:rsidP="007A303D">
      <w:pPr>
        <w:suppressAutoHyphens/>
        <w:jc w:val="center"/>
        <w:rPr>
          <w:b/>
          <w:color w:val="auto"/>
          <w:sz w:val="28"/>
          <w:szCs w:val="28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lastRenderedPageBreak/>
        <w:t>ПАСПОРТ</w:t>
      </w:r>
    </w:p>
    <w:p w:rsidR="007A303D" w:rsidRDefault="007A303D" w:rsidP="007A303D">
      <w:pPr>
        <w:suppressAutoHyphens/>
        <w:jc w:val="center"/>
        <w:rPr>
          <w:b/>
          <w:sz w:val="28"/>
          <w:szCs w:val="28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подпрограммы «Развитие жилищно-коммунального хозяйства на территории сельского    пос</w:t>
      </w:r>
      <w:r w:rsidR="003F66AA">
        <w:rPr>
          <w:b/>
          <w:szCs w:val="24"/>
          <w:u w:val="single"/>
          <w:lang w:eastAsia="zh-CN"/>
        </w:rPr>
        <w:t>еления «Деревня Плоское» на 2021-2025</w:t>
      </w:r>
      <w:r>
        <w:rPr>
          <w:b/>
          <w:szCs w:val="24"/>
          <w:u w:val="single"/>
          <w:lang w:eastAsia="zh-CN"/>
        </w:rPr>
        <w:t xml:space="preserve"> годы»</w:t>
      </w:r>
      <w:r>
        <w:rPr>
          <w:b/>
          <w:sz w:val="28"/>
          <w:szCs w:val="28"/>
          <w:u w:val="single"/>
          <w:lang w:eastAsia="zh-CN"/>
        </w:rPr>
        <w:t xml:space="preserve"> </w:t>
      </w:r>
    </w:p>
    <w:p w:rsidR="007A303D" w:rsidRDefault="007A303D" w:rsidP="007A303D">
      <w:pPr>
        <w:suppressAutoHyphens/>
        <w:jc w:val="center"/>
        <w:rPr>
          <w:b/>
          <w:sz w:val="28"/>
          <w:szCs w:val="28"/>
          <w:u w:val="single"/>
          <w:lang w:eastAsia="zh-CN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371"/>
      </w:tblGrid>
      <w:tr w:rsidR="007A303D" w:rsidTr="007A30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2"/>
                <w:szCs w:val="22"/>
              </w:rPr>
            </w:pPr>
            <w:r>
              <w:t>Администрация муниципального образования сельское поселение «Деревня Плоское»</w:t>
            </w:r>
          </w:p>
        </w:tc>
      </w:tr>
      <w:tr w:rsidR="007A303D" w:rsidTr="007A30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Участники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2"/>
                <w:szCs w:val="22"/>
              </w:rPr>
            </w:pPr>
            <w:r>
              <w:t>Администрация муниципального образования сельское поселение «Деревня Плоское», подрядные организации</w:t>
            </w:r>
          </w:p>
        </w:tc>
      </w:tr>
      <w:tr w:rsidR="007A303D" w:rsidTr="007A30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Цели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2"/>
                <w:szCs w:val="22"/>
              </w:rPr>
            </w:pPr>
            <w:r>
              <w:t xml:space="preserve">Совершенствование системы организации жилищно-коммунального хозяйства поселения, повышение надёжности её функционирования </w:t>
            </w:r>
          </w:p>
        </w:tc>
      </w:tr>
      <w:tr w:rsidR="007A303D" w:rsidTr="007A30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r>
              <w:t xml:space="preserve">Повышение уровня обеспеченности населения услугами газоснабжения, водоснабжения и водоотведения; </w:t>
            </w:r>
            <w:r>
              <w:br/>
              <w:t xml:space="preserve">создание условий для комфортного и безопасного проживания граждан; </w:t>
            </w:r>
          </w:p>
          <w:p w:rsidR="007A303D" w:rsidRDefault="007A303D">
            <w:r>
              <w:t>Развитие и поддержка инициатив жителей населенных пунктов сельского поселения «Деревня Плоское» по благоустройству и санитарной очистке территории;</w:t>
            </w:r>
          </w:p>
          <w:p w:rsidR="007A303D" w:rsidRDefault="007A303D">
            <w:pPr>
              <w:shd w:val="clear" w:color="auto" w:fill="FFFFFF"/>
              <w:tabs>
                <w:tab w:val="left" w:pos="797"/>
              </w:tabs>
            </w:pPr>
            <w:r>
              <w:t>активизация работы организаций независимо от форм собственности в сфере благоустройства территории сельского поселения;</w:t>
            </w:r>
          </w:p>
          <w:p w:rsidR="007A303D" w:rsidRDefault="007A303D">
            <w:pPr>
              <w:shd w:val="clear" w:color="auto" w:fill="FFFFFF"/>
              <w:rPr>
                <w:sz w:val="22"/>
                <w:szCs w:val="22"/>
              </w:rPr>
            </w:pPr>
            <w:r>
              <w:t>обеспечение пожарной безопасности</w:t>
            </w:r>
          </w:p>
        </w:tc>
      </w:tr>
      <w:tr w:rsidR="007A303D" w:rsidTr="007A30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Перечень основных мероприятий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both"/>
            </w:pPr>
            <w:r>
              <w:t>Мероприятия в области жилищного хозяйства;</w:t>
            </w:r>
          </w:p>
          <w:p w:rsidR="007A303D" w:rsidRDefault="007A303D">
            <w:pPr>
              <w:jc w:val="both"/>
            </w:pPr>
            <w:r>
              <w:t>мероприятия в области коммунального хозяйства;</w:t>
            </w:r>
          </w:p>
          <w:p w:rsidR="007A303D" w:rsidRDefault="007A303D">
            <w:pPr>
              <w:jc w:val="both"/>
            </w:pPr>
            <w:r>
              <w:t>мероприятия в области энергосбережения и повышения энергетической эффективности</w:t>
            </w:r>
          </w:p>
          <w:p w:rsidR="007A303D" w:rsidRDefault="007A303D">
            <w:pPr>
              <w:jc w:val="both"/>
              <w:rPr>
                <w:sz w:val="22"/>
                <w:szCs w:val="22"/>
              </w:rPr>
            </w:pPr>
            <w:r>
              <w:t>мероприятия в области пожарной безопасности и благоустройства</w:t>
            </w:r>
          </w:p>
        </w:tc>
      </w:tr>
      <w:tr w:rsidR="007A303D" w:rsidTr="007A30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r>
              <w:t xml:space="preserve">Бесперебойность водоснабжения, газоснабжения, уличного освещения; </w:t>
            </w:r>
          </w:p>
          <w:p w:rsidR="007A303D" w:rsidRDefault="007A303D">
            <w:r>
              <w:t>снижение количества обращений граждан по вопросам ЖКХ;</w:t>
            </w:r>
          </w:p>
          <w:p w:rsidR="007A303D" w:rsidRDefault="007A303D">
            <w:pPr>
              <w:rPr>
                <w:sz w:val="22"/>
                <w:szCs w:val="22"/>
              </w:rPr>
            </w:pPr>
            <w:r>
              <w:t>приведение в надлежащее состояние воинского захоронения.</w:t>
            </w:r>
          </w:p>
        </w:tc>
      </w:tr>
      <w:tr w:rsidR="007A303D" w:rsidTr="007A30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Сроки и этапы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611196">
            <w:pPr>
              <w:rPr>
                <w:sz w:val="22"/>
                <w:szCs w:val="22"/>
              </w:rPr>
            </w:pPr>
            <w:r>
              <w:t>2021-2025</w:t>
            </w:r>
            <w:r w:rsidR="007A303D">
              <w:t xml:space="preserve"> годы</w:t>
            </w:r>
          </w:p>
        </w:tc>
      </w:tr>
      <w:tr w:rsidR="007A303D" w:rsidTr="007A30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r>
              <w:t xml:space="preserve">Общий объем финансирования: </w:t>
            </w:r>
            <w:r w:rsidR="00611196">
              <w:rPr>
                <w:b/>
              </w:rPr>
              <w:t>671044,56</w:t>
            </w:r>
            <w:r>
              <w:rPr>
                <w:b/>
              </w:rPr>
              <w:t xml:space="preserve"> руб</w:t>
            </w:r>
            <w:r>
              <w:t>.</w:t>
            </w:r>
          </w:p>
          <w:p w:rsidR="007A303D" w:rsidRDefault="007A303D">
            <w:r>
              <w:t>в том числе по годам:</w:t>
            </w:r>
          </w:p>
          <w:p w:rsidR="007A303D" w:rsidRDefault="007A303D">
            <w:r>
              <w:t>20</w:t>
            </w:r>
            <w:r w:rsidR="00611196">
              <w:t>21</w:t>
            </w:r>
            <w:r>
              <w:t xml:space="preserve"> –</w:t>
            </w:r>
            <w:r w:rsidR="00A4667D">
              <w:rPr>
                <w:b/>
              </w:rPr>
              <w:t xml:space="preserve">76 566,00 </w:t>
            </w:r>
            <w:r w:rsidR="00611196">
              <w:t>руб.;            2024</w:t>
            </w:r>
            <w:r>
              <w:t xml:space="preserve"> -</w:t>
            </w:r>
            <w:r w:rsidR="00611196">
              <w:rPr>
                <w:b/>
              </w:rPr>
              <w:t>126 318,00</w:t>
            </w:r>
            <w:r>
              <w:rPr>
                <w:b/>
              </w:rPr>
              <w:t xml:space="preserve"> </w:t>
            </w:r>
            <w:r>
              <w:t>руб.;</w:t>
            </w:r>
          </w:p>
          <w:p w:rsidR="007A303D" w:rsidRDefault="00611196">
            <w:r>
              <w:t>2022</w:t>
            </w:r>
            <w:r w:rsidR="007A303D">
              <w:t xml:space="preserve"> – </w:t>
            </w:r>
            <w:r>
              <w:rPr>
                <w:b/>
              </w:rPr>
              <w:t xml:space="preserve"> 241 047,00</w:t>
            </w:r>
            <w:r>
              <w:t xml:space="preserve"> руб.;         2025</w:t>
            </w:r>
            <w:r w:rsidR="007A303D">
              <w:t xml:space="preserve"> – </w:t>
            </w:r>
            <w:r>
              <w:rPr>
                <w:b/>
              </w:rPr>
              <w:t>47 113,56</w:t>
            </w:r>
            <w:r w:rsidR="007A303D">
              <w:t xml:space="preserve">   руб.;</w:t>
            </w:r>
          </w:p>
          <w:p w:rsidR="007A303D" w:rsidRDefault="00611196" w:rsidP="00611196">
            <w:pPr>
              <w:jc w:val="both"/>
            </w:pPr>
            <w:r>
              <w:t>2023</w:t>
            </w:r>
            <w:r w:rsidR="007A303D">
              <w:t xml:space="preserve"> – </w:t>
            </w:r>
            <w:r>
              <w:rPr>
                <w:b/>
              </w:rPr>
              <w:t xml:space="preserve"> 18</w:t>
            </w:r>
            <w:r w:rsidR="007A303D">
              <w:rPr>
                <w:b/>
              </w:rPr>
              <w:t>0</w:t>
            </w:r>
            <w:r>
              <w:rPr>
                <w:b/>
              </w:rPr>
              <w:t xml:space="preserve"> 000,00</w:t>
            </w:r>
            <w:r w:rsidR="007A303D">
              <w:t xml:space="preserve"> руб.;         . </w:t>
            </w:r>
          </w:p>
        </w:tc>
      </w:tr>
      <w:tr w:rsidR="007A303D" w:rsidTr="007A303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suppressAutoHyphens/>
              <w:jc w:val="both"/>
              <w:rPr>
                <w:bCs/>
                <w:spacing w:val="-1"/>
                <w:lang w:eastAsia="zh-CN"/>
              </w:rPr>
            </w:pPr>
            <w:r>
              <w:rPr>
                <w:bCs/>
                <w:spacing w:val="-1"/>
                <w:lang w:eastAsia="zh-CN"/>
              </w:rPr>
              <w:t>Повышение качества услуг, предоставляемых населению в сфере жилищно-коммунального хозяйства;</w:t>
            </w:r>
          </w:p>
          <w:p w:rsidR="007A303D" w:rsidRDefault="007A303D">
            <w:r>
              <w:t>сокращение затрат по возмещению убытков по газо- и водоснабжению, освещению;</w:t>
            </w:r>
          </w:p>
          <w:p w:rsidR="007A303D" w:rsidRDefault="007A303D">
            <w:pPr>
              <w:rPr>
                <w:sz w:val="22"/>
                <w:szCs w:val="22"/>
              </w:rPr>
            </w:pPr>
            <w:r>
              <w:t>повышение уровня благоустройства территории поселения.</w:t>
            </w:r>
          </w:p>
        </w:tc>
      </w:tr>
    </w:tbl>
    <w:p w:rsidR="007A303D" w:rsidRDefault="007A303D" w:rsidP="007A303D">
      <w:pPr>
        <w:rPr>
          <w:sz w:val="20"/>
        </w:rPr>
      </w:pPr>
    </w:p>
    <w:p w:rsidR="007A303D" w:rsidRDefault="007A303D" w:rsidP="007A303D">
      <w:pPr>
        <w:jc w:val="center"/>
        <w:rPr>
          <w:b/>
        </w:rPr>
      </w:pPr>
      <w:r>
        <w:rPr>
          <w:b/>
        </w:rPr>
        <w:t>1.Характеристика сферы реализации подпрограммы</w:t>
      </w:r>
    </w:p>
    <w:p w:rsidR="007A303D" w:rsidRDefault="007A303D" w:rsidP="007A303D">
      <w:pPr>
        <w:suppressAutoHyphens/>
        <w:ind w:firstLine="708"/>
        <w:jc w:val="both"/>
        <w:rPr>
          <w:color w:val="auto"/>
          <w:szCs w:val="24"/>
          <w:lang w:eastAsia="zh-CN"/>
        </w:rPr>
      </w:pPr>
      <w:r>
        <w:rPr>
          <w:szCs w:val="24"/>
          <w:lang w:eastAsia="zh-CN"/>
        </w:rPr>
        <w:t>Современные требования жизни определяют необходимость развития ЖКХ в поселении, обеспечение пожарной безопасности поселения и другие мероприятия.</w:t>
      </w:r>
    </w:p>
    <w:p w:rsidR="007A303D" w:rsidRDefault="007A303D" w:rsidP="007A303D">
      <w:pPr>
        <w:suppressAutoHyphens/>
        <w:ind w:firstLine="708"/>
        <w:jc w:val="both"/>
        <w:rPr>
          <w:bCs/>
          <w:spacing w:val="-1"/>
          <w:szCs w:val="24"/>
          <w:lang w:eastAsia="zh-CN"/>
        </w:rPr>
      </w:pPr>
      <w:r>
        <w:rPr>
          <w:szCs w:val="24"/>
          <w:lang w:eastAsia="zh-CN"/>
        </w:rPr>
        <w:t>Финансовое обеспечение расходных обязательств бюджета сельского поселения «Деревня Плоское» на данную муниципальную подпрограмму осуществляется за счет средств бюджета поселения.</w:t>
      </w:r>
    </w:p>
    <w:p w:rsidR="007A303D" w:rsidRDefault="007A303D" w:rsidP="007A303D">
      <w:pPr>
        <w:suppressAutoHyphens/>
        <w:ind w:firstLine="708"/>
        <w:jc w:val="both"/>
        <w:rPr>
          <w:color w:val="auto"/>
          <w:szCs w:val="24"/>
          <w:lang w:eastAsia="zh-CN"/>
        </w:rPr>
      </w:pPr>
      <w:r>
        <w:rPr>
          <w:szCs w:val="24"/>
          <w:lang w:eastAsia="zh-CN"/>
        </w:rPr>
        <w:t>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населению.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bCs/>
          <w:spacing w:val="-1"/>
          <w:szCs w:val="24"/>
          <w:lang w:eastAsia="zh-CN"/>
        </w:rPr>
        <w:tab/>
        <w:t xml:space="preserve">Основной проблемой является изношенность объектов ЖКХ. </w:t>
      </w:r>
      <w:r>
        <w:rPr>
          <w:szCs w:val="24"/>
          <w:lang w:eastAsia="zh-CN"/>
        </w:rPr>
        <w:t>Энергоснабжение жителей населенных пунктов составляет 100%. Охват уличного освещения составляет около 15% территории СП.</w:t>
      </w:r>
      <w:r>
        <w:rPr>
          <w:bCs/>
          <w:spacing w:val="-1"/>
          <w:szCs w:val="24"/>
          <w:lang w:eastAsia="zh-CN"/>
        </w:rPr>
        <w:t xml:space="preserve"> </w:t>
      </w:r>
      <w:r>
        <w:rPr>
          <w:szCs w:val="24"/>
          <w:lang w:eastAsia="zh-CN"/>
        </w:rPr>
        <w:t>Газоснабжение жителей поселения природным газом составляет около 80 %.</w:t>
      </w:r>
    </w:p>
    <w:p w:rsidR="007A303D" w:rsidRDefault="007A303D" w:rsidP="007A303D">
      <w:pPr>
        <w:suppressAutoHyphens/>
        <w:jc w:val="both"/>
        <w:rPr>
          <w:bCs/>
          <w:spacing w:val="-1"/>
          <w:szCs w:val="24"/>
          <w:lang w:eastAsia="zh-CN"/>
        </w:rPr>
      </w:pPr>
    </w:p>
    <w:p w:rsidR="007A303D" w:rsidRDefault="007A303D" w:rsidP="007A303D">
      <w:pPr>
        <w:suppressAutoHyphens/>
        <w:spacing w:before="100" w:after="100"/>
        <w:jc w:val="center"/>
        <w:rPr>
          <w:b/>
          <w:color w:val="auto"/>
          <w:szCs w:val="24"/>
          <w:lang w:eastAsia="zh-CN"/>
        </w:rPr>
      </w:pPr>
      <w:r>
        <w:rPr>
          <w:b/>
          <w:szCs w:val="24"/>
          <w:lang w:eastAsia="zh-CN"/>
        </w:rPr>
        <w:lastRenderedPageBreak/>
        <w:t xml:space="preserve"> 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7A303D" w:rsidRDefault="007A303D" w:rsidP="007A303D">
      <w:pPr>
        <w:ind w:firstLine="708"/>
        <w:jc w:val="both"/>
        <w:rPr>
          <w:szCs w:val="24"/>
        </w:rPr>
      </w:pPr>
      <w:r>
        <w:rPr>
          <w:szCs w:val="24"/>
        </w:rPr>
        <w:t xml:space="preserve"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 </w:t>
      </w:r>
    </w:p>
    <w:p w:rsidR="007A303D" w:rsidRDefault="007A303D" w:rsidP="007A303D">
      <w:pPr>
        <w:ind w:firstLine="708"/>
        <w:jc w:val="both"/>
        <w:rPr>
          <w:bCs/>
          <w:color w:val="auto"/>
          <w:spacing w:val="-1"/>
          <w:szCs w:val="24"/>
        </w:rPr>
      </w:pPr>
      <w:r>
        <w:rPr>
          <w:szCs w:val="24"/>
        </w:rPr>
        <w:t>Для достижения поставленной цели необходимо выполнение</w:t>
      </w:r>
      <w:r>
        <w:rPr>
          <w:b/>
          <w:bCs/>
          <w:spacing w:val="-1"/>
          <w:szCs w:val="24"/>
        </w:rPr>
        <w:t xml:space="preserve"> </w:t>
      </w:r>
      <w:r>
        <w:rPr>
          <w:bCs/>
          <w:spacing w:val="-1"/>
          <w:szCs w:val="24"/>
        </w:rPr>
        <w:t>следующих задач:</w:t>
      </w:r>
    </w:p>
    <w:p w:rsidR="007A303D" w:rsidRDefault="007A303D" w:rsidP="007A303D">
      <w:pPr>
        <w:jc w:val="both"/>
        <w:rPr>
          <w:bCs/>
          <w:spacing w:val="-1"/>
          <w:szCs w:val="24"/>
        </w:rPr>
      </w:pPr>
      <w:r>
        <w:rPr>
          <w:bCs/>
          <w:spacing w:val="-1"/>
          <w:szCs w:val="24"/>
        </w:rPr>
        <w:t>-устройство внешнего освещения, озеленение, обустройство детской, спортивной площадки;</w:t>
      </w:r>
    </w:p>
    <w:p w:rsidR="007A303D" w:rsidRDefault="007A303D" w:rsidP="007A303D">
      <w:r>
        <w:t xml:space="preserve">- повышение уровня обеспеченности населения услугами газоснабжения, водоснабжения и водоотведения; </w:t>
      </w:r>
      <w:r>
        <w:br/>
        <w:t xml:space="preserve">- создание условий для комфортного и безопасного проживания граждан; </w:t>
      </w:r>
    </w:p>
    <w:p w:rsidR="007A303D" w:rsidRDefault="007A303D" w:rsidP="007A303D">
      <w:pPr>
        <w:shd w:val="clear" w:color="auto" w:fill="FFFFFF"/>
        <w:tabs>
          <w:tab w:val="left" w:pos="797"/>
        </w:tabs>
        <w:jc w:val="both"/>
      </w:pPr>
      <w:r>
        <w:t>- активизация работы организаций независимо от форм собственности в сфере благоустройства территории сельского поселения;</w:t>
      </w:r>
    </w:p>
    <w:p w:rsidR="007A303D" w:rsidRDefault="007A303D" w:rsidP="007A303D">
      <w:pPr>
        <w:shd w:val="clear" w:color="auto" w:fill="FFFFFF"/>
        <w:jc w:val="both"/>
      </w:pPr>
      <w:r>
        <w:t>- обеспечение пожарной безопасности;</w:t>
      </w:r>
    </w:p>
    <w:p w:rsidR="007A303D" w:rsidRDefault="007A303D" w:rsidP="007A303D">
      <w:pPr>
        <w:shd w:val="clear" w:color="auto" w:fill="FFFFFF"/>
        <w:jc w:val="both"/>
      </w:pPr>
      <w:r>
        <w:t>-привлечение финансовых средств из бюджетов всех уровней и внебюджетных источников на благоустройство территорий сельского поселения.</w:t>
      </w:r>
    </w:p>
    <w:p w:rsidR="007A303D" w:rsidRDefault="007A303D" w:rsidP="007A303D">
      <w:pPr>
        <w:jc w:val="both"/>
      </w:pPr>
      <w:r>
        <w:t xml:space="preserve">           К показателям, характеризующим достижения целей и задач относится бесперебойность водоснабжения. </w:t>
      </w:r>
    </w:p>
    <w:p w:rsidR="007A303D" w:rsidRDefault="007A303D" w:rsidP="007A303D">
      <w:pPr>
        <w:jc w:val="both"/>
      </w:pPr>
      <w:r>
        <w:t xml:space="preserve">          Срок реализации пр</w:t>
      </w:r>
      <w:r w:rsidR="007C62CE">
        <w:t>ограммы рассчитан на период 2021-2025</w:t>
      </w:r>
      <w:r>
        <w:t xml:space="preserve"> годов. </w:t>
      </w:r>
    </w:p>
    <w:p w:rsidR="007A303D" w:rsidRDefault="007A303D" w:rsidP="007A303D">
      <w:pPr>
        <w:suppressAutoHyphens/>
        <w:jc w:val="both"/>
        <w:rPr>
          <w:bCs/>
          <w:spacing w:val="-1"/>
          <w:szCs w:val="24"/>
          <w:lang w:eastAsia="zh-CN"/>
        </w:rPr>
      </w:pPr>
      <w:r>
        <w:rPr>
          <w:bCs/>
          <w:spacing w:val="-1"/>
          <w:szCs w:val="24"/>
          <w:lang w:eastAsia="zh-CN"/>
        </w:rPr>
        <w:t xml:space="preserve">          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показателей:</w:t>
      </w:r>
    </w:p>
    <w:p w:rsidR="007A303D" w:rsidRDefault="007A303D" w:rsidP="007A303D">
      <w:pPr>
        <w:suppressAutoHyphens/>
        <w:jc w:val="both"/>
        <w:rPr>
          <w:color w:val="auto"/>
          <w:szCs w:val="24"/>
          <w:lang w:eastAsia="zh-CN"/>
        </w:rPr>
      </w:pPr>
      <w:r>
        <w:rPr>
          <w:szCs w:val="24"/>
          <w:lang w:eastAsia="zh-CN"/>
        </w:rPr>
        <w:t>1.Доля расходов на мероприятия по пожарной безопасности от общих расходов;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2.Удельный вес ветхого и аварийного жилищного фонда от общего объема жилищного фонда;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3.Экономия потребления коммунальных ресурсов.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</w:p>
    <w:p w:rsidR="007A303D" w:rsidRDefault="007A303D" w:rsidP="007A303D">
      <w:pPr>
        <w:suppressAutoHyphens/>
        <w:spacing w:before="100" w:after="100"/>
        <w:jc w:val="center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3.  Объем финансирования подпрограммы</w:t>
      </w:r>
    </w:p>
    <w:p w:rsidR="009637A3" w:rsidRDefault="009637A3" w:rsidP="009637A3">
      <w:pPr>
        <w:jc w:val="center"/>
      </w:pPr>
      <w:r>
        <w:t xml:space="preserve">Общий объем финансирования: </w:t>
      </w:r>
      <w:r>
        <w:rPr>
          <w:b/>
        </w:rPr>
        <w:t>671044,56 руб</w:t>
      </w:r>
      <w:r>
        <w:t>.</w:t>
      </w:r>
    </w:p>
    <w:p w:rsidR="009637A3" w:rsidRDefault="009637A3" w:rsidP="009637A3">
      <w:pPr>
        <w:jc w:val="center"/>
      </w:pPr>
      <w:r>
        <w:t>в том числе по годам:</w:t>
      </w:r>
    </w:p>
    <w:p w:rsidR="009637A3" w:rsidRDefault="009637A3" w:rsidP="009637A3">
      <w:pPr>
        <w:jc w:val="center"/>
      </w:pPr>
      <w:r>
        <w:t>2021 –</w:t>
      </w:r>
      <w:r>
        <w:rPr>
          <w:b/>
        </w:rPr>
        <w:t xml:space="preserve">76 566,00 </w:t>
      </w:r>
      <w:r>
        <w:t>руб.;            2024 -</w:t>
      </w:r>
      <w:r>
        <w:rPr>
          <w:b/>
        </w:rPr>
        <w:t xml:space="preserve">126 318,00 </w:t>
      </w:r>
      <w:r>
        <w:t>руб.;</w:t>
      </w:r>
    </w:p>
    <w:p w:rsidR="009637A3" w:rsidRDefault="009637A3" w:rsidP="009637A3">
      <w:pPr>
        <w:jc w:val="center"/>
      </w:pPr>
      <w:r>
        <w:t xml:space="preserve">  2022 – </w:t>
      </w:r>
      <w:r>
        <w:rPr>
          <w:b/>
        </w:rPr>
        <w:t xml:space="preserve"> 241 047,00</w:t>
      </w:r>
      <w:r>
        <w:t xml:space="preserve"> руб.;         2025 – </w:t>
      </w:r>
      <w:r>
        <w:rPr>
          <w:b/>
        </w:rPr>
        <w:t>47 113,56</w:t>
      </w:r>
      <w:r>
        <w:t xml:space="preserve">   руб.;</w:t>
      </w:r>
    </w:p>
    <w:p w:rsidR="009637A3" w:rsidRDefault="009637A3" w:rsidP="009637A3">
      <w:pPr>
        <w:suppressAutoHyphens/>
        <w:spacing w:before="100" w:after="100"/>
        <w:rPr>
          <w:b/>
          <w:bCs/>
          <w:spacing w:val="-1"/>
          <w:szCs w:val="24"/>
          <w:lang w:eastAsia="zh-CN"/>
        </w:rPr>
      </w:pPr>
      <w:r>
        <w:t xml:space="preserve">                                            2023 – </w:t>
      </w:r>
      <w:r>
        <w:rPr>
          <w:b/>
        </w:rPr>
        <w:t xml:space="preserve"> 180 000,00</w:t>
      </w:r>
      <w:r>
        <w:t xml:space="preserve"> руб.;    </w:t>
      </w:r>
    </w:p>
    <w:p w:rsidR="007A303D" w:rsidRDefault="007A303D" w:rsidP="007A303D">
      <w:pPr>
        <w:suppressAutoHyphens/>
        <w:ind w:firstLine="708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«Деревня Плоское» на очередной год и плановый периоды. </w:t>
      </w:r>
    </w:p>
    <w:p w:rsidR="007A303D" w:rsidRDefault="007A303D" w:rsidP="007A303D">
      <w:pPr>
        <w:suppressAutoHyphens/>
        <w:spacing w:before="100" w:after="100"/>
        <w:jc w:val="center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4.Механизм реализации подпрограммы</w:t>
      </w:r>
    </w:p>
    <w:p w:rsidR="007A303D" w:rsidRDefault="007A303D" w:rsidP="007A303D">
      <w:pPr>
        <w:suppressAutoHyphens/>
        <w:ind w:firstLine="708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Механизм реализации программы определяет комплекс мер, осуществляемых ответственным </w:t>
      </w:r>
      <w:r>
        <w:rPr>
          <w:iCs/>
          <w:szCs w:val="24"/>
          <w:lang w:eastAsia="zh-CN"/>
        </w:rPr>
        <w:t>исполнителем</w:t>
      </w:r>
      <w:r>
        <w:rPr>
          <w:szCs w:val="24"/>
          <w:lang w:eastAsia="zh-CN"/>
        </w:rPr>
        <w:t xml:space="preserve"> подпрограммы в целях повышения эффективности реализации мероприятий подпрограммы, и достижения планируемых результатов. Исполнителем Подпрограммы является администрация сельского поселения «Деревня Плоское». </w:t>
      </w:r>
    </w:p>
    <w:p w:rsidR="007A303D" w:rsidRDefault="007A303D" w:rsidP="007A303D">
      <w:pPr>
        <w:suppressAutoHyphens/>
        <w:ind w:firstLine="708"/>
        <w:jc w:val="both"/>
        <w:rPr>
          <w:szCs w:val="24"/>
          <w:lang w:eastAsia="zh-CN"/>
        </w:rPr>
      </w:pPr>
      <w:r>
        <w:rPr>
          <w:szCs w:val="24"/>
          <w:lang w:eastAsia="zh-CN"/>
        </w:rPr>
        <w:t>Реализация Подпрограммы повысит уровень благоустройства и улучшит эстетическое состояние территорий населенных пунктов.</w:t>
      </w:r>
    </w:p>
    <w:p w:rsidR="007A303D" w:rsidRDefault="007A303D" w:rsidP="007A303D">
      <w:pPr>
        <w:suppressAutoHyphens/>
        <w:ind w:firstLine="708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 Выполнение программных мероприятий позволит отремонтировать памятник на братской могиле, построить (отремонтировать) общественные колодцы, установить дополнительно уличные фонари, благоустроить детскую площадку, обеспечить сбор и вывоз мусора, провести мероприятия в области энергосбережения и повышения энергетической эффективности, предусмотрен резервный фонд по предупреждению и ликвидации чрезвычайных ситуаций.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</w:p>
    <w:p w:rsidR="007A303D" w:rsidRDefault="007A303D" w:rsidP="007A303D">
      <w:pPr>
        <w:jc w:val="center"/>
        <w:rPr>
          <w:b/>
        </w:rPr>
      </w:pPr>
      <w:r>
        <w:rPr>
          <w:b/>
        </w:rPr>
        <w:t>5. Перечень мероприятий подпрограммы</w:t>
      </w:r>
    </w:p>
    <w:p w:rsidR="007A303D" w:rsidRDefault="007A303D" w:rsidP="007A303D">
      <w:r>
        <w:t>- мероприятия в области жилищного хозяйства;</w:t>
      </w:r>
    </w:p>
    <w:p w:rsidR="007A303D" w:rsidRDefault="007A303D" w:rsidP="007A303D">
      <w:r>
        <w:t>- мероприятия в области коммунального хозяйства;</w:t>
      </w:r>
    </w:p>
    <w:p w:rsidR="007A303D" w:rsidRDefault="007A303D" w:rsidP="007A303D">
      <w:r>
        <w:t>- мероприятия в области энергосбережения и повышения энергетической эффективности;</w:t>
      </w:r>
    </w:p>
    <w:p w:rsidR="007A303D" w:rsidRDefault="007A303D" w:rsidP="007A303D">
      <w:pPr>
        <w:jc w:val="both"/>
      </w:pPr>
      <w:r>
        <w:t>- мероприятия в области пожарной безопасности;</w:t>
      </w:r>
    </w:p>
    <w:p w:rsidR="007A303D" w:rsidRDefault="007A303D" w:rsidP="007A303D">
      <w:pPr>
        <w:jc w:val="both"/>
      </w:pPr>
      <w:r>
        <w:t>- мероприятия в области благоустройства.</w:t>
      </w:r>
    </w:p>
    <w:p w:rsidR="007A303D" w:rsidRDefault="007A303D" w:rsidP="007A303D"/>
    <w:p w:rsidR="007A303D" w:rsidRDefault="007A303D" w:rsidP="007A303D">
      <w:pPr>
        <w:jc w:val="center"/>
        <w:rPr>
          <w:b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rPr>
          <w:snapToGrid w:val="0"/>
          <w:sz w:val="20"/>
        </w:rPr>
        <w:sectPr w:rsidR="007A303D">
          <w:pgSz w:w="11907" w:h="16840"/>
          <w:pgMar w:top="851" w:right="567" w:bottom="426" w:left="851" w:header="567" w:footer="567" w:gutter="0"/>
          <w:cols w:space="720"/>
        </w:sectPr>
      </w:pPr>
    </w:p>
    <w:p w:rsidR="007A303D" w:rsidRDefault="007A303D" w:rsidP="007A303D">
      <w:pPr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7A303D" w:rsidRDefault="007A303D" w:rsidP="007A303D">
      <w:pPr>
        <w:jc w:val="right"/>
        <w:rPr>
          <w:sz w:val="20"/>
        </w:rPr>
      </w:pPr>
      <w:r>
        <w:rPr>
          <w:sz w:val="20"/>
        </w:rPr>
        <w:t xml:space="preserve">к подпрограмме </w:t>
      </w:r>
      <w:r>
        <w:rPr>
          <w:b/>
          <w:sz w:val="20"/>
        </w:rPr>
        <w:t>«</w:t>
      </w:r>
      <w:r>
        <w:rPr>
          <w:sz w:val="20"/>
        </w:rPr>
        <w:t>Развитие жилищно-коммунального хозяйства</w:t>
      </w:r>
    </w:p>
    <w:p w:rsidR="007A303D" w:rsidRDefault="007A303D" w:rsidP="007A303D">
      <w:pPr>
        <w:jc w:val="right"/>
        <w:rPr>
          <w:sz w:val="20"/>
        </w:rPr>
      </w:pPr>
      <w:r>
        <w:rPr>
          <w:sz w:val="20"/>
        </w:rPr>
        <w:t xml:space="preserve"> на территории сельского поселения «Деревня Плоское» на 2018-2023 годы»</w:t>
      </w:r>
      <w:r>
        <w:t xml:space="preserve"> </w:t>
      </w:r>
      <w:r>
        <w:rPr>
          <w:sz w:val="20"/>
        </w:rPr>
        <w:t xml:space="preserve"> </w:t>
      </w:r>
    </w:p>
    <w:p w:rsidR="007A303D" w:rsidRDefault="007A303D" w:rsidP="007A303D">
      <w:pPr>
        <w:jc w:val="center"/>
        <w:rPr>
          <w:b/>
          <w:u w:val="single"/>
        </w:rPr>
      </w:pPr>
      <w:r>
        <w:rPr>
          <w:b/>
          <w:u w:val="single"/>
        </w:rPr>
        <w:t>Перечень программных мероприятий подпрограммы</w:t>
      </w:r>
    </w:p>
    <w:p w:rsidR="007A303D" w:rsidRDefault="007A303D" w:rsidP="007A303D">
      <w:pPr>
        <w:jc w:val="center"/>
        <w:rPr>
          <w:u w:val="single"/>
        </w:rPr>
      </w:pPr>
      <w:r>
        <w:rPr>
          <w:b/>
          <w:u w:val="single"/>
        </w:rPr>
        <w:t>«Развитие жилищно-коммунального хозяйства на территории сельского поселения «Деревня П</w:t>
      </w:r>
      <w:r w:rsidR="00A81036">
        <w:rPr>
          <w:b/>
          <w:u w:val="single"/>
        </w:rPr>
        <w:t>лоское» на 2021-2025</w:t>
      </w:r>
      <w:r>
        <w:rPr>
          <w:b/>
          <w:u w:val="single"/>
        </w:rPr>
        <w:t xml:space="preserve"> годы»</w:t>
      </w:r>
      <w:r>
        <w:rPr>
          <w:u w:val="single"/>
        </w:rPr>
        <w:t xml:space="preserve"> </w:t>
      </w:r>
    </w:p>
    <w:p w:rsidR="007A303D" w:rsidRDefault="007A303D" w:rsidP="007A303D">
      <w:pPr>
        <w:jc w:val="center"/>
      </w:pPr>
    </w:p>
    <w:tbl>
      <w:tblPr>
        <w:tblW w:w="146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704"/>
        <w:gridCol w:w="1203"/>
        <w:gridCol w:w="1569"/>
        <w:gridCol w:w="1719"/>
        <w:gridCol w:w="1441"/>
        <w:gridCol w:w="1037"/>
        <w:gridCol w:w="1038"/>
        <w:gridCol w:w="1065"/>
        <w:gridCol w:w="1009"/>
        <w:gridCol w:w="1037"/>
      </w:tblGrid>
      <w:tr w:rsidR="00A81036" w:rsidTr="00A81036">
        <w:trPr>
          <w:gridAfter w:val="5"/>
          <w:wAfter w:w="5186" w:type="dxa"/>
          <w:cantSplit/>
          <w:trHeight w:val="43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6" w:rsidRDefault="00A81036">
            <w:pPr>
              <w:jc w:val="center"/>
              <w:rPr>
                <w:sz w:val="20"/>
              </w:rPr>
            </w:pPr>
          </w:p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  <w:p w:rsidR="00A81036" w:rsidRDefault="00A81036">
            <w:pPr>
              <w:jc w:val="center"/>
              <w:rPr>
                <w:sz w:val="20"/>
              </w:rPr>
            </w:pPr>
          </w:p>
          <w:p w:rsidR="00A81036" w:rsidRDefault="00A81036">
            <w:pPr>
              <w:jc w:val="center"/>
              <w:rPr>
                <w:b/>
                <w:sz w:val="20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6" w:rsidRDefault="00A81036">
            <w:pPr>
              <w:jc w:val="center"/>
              <w:rPr>
                <w:sz w:val="20"/>
              </w:rPr>
            </w:pPr>
          </w:p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6" w:rsidRDefault="00A81036">
            <w:pPr>
              <w:jc w:val="center"/>
              <w:rPr>
                <w:sz w:val="20"/>
              </w:rPr>
            </w:pPr>
          </w:p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Сроки </w:t>
            </w:r>
            <w:proofErr w:type="spellStart"/>
            <w:proofErr w:type="gramStart"/>
            <w:r>
              <w:rPr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6" w:rsidRDefault="00A81036">
            <w:pPr>
              <w:jc w:val="center"/>
              <w:rPr>
                <w:sz w:val="20"/>
              </w:rPr>
            </w:pPr>
          </w:p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Участник подпрограммы</w:t>
            </w:r>
          </w:p>
          <w:p w:rsidR="00A81036" w:rsidRDefault="00A81036">
            <w:pPr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6" w:rsidRDefault="00A81036">
            <w:pPr>
              <w:jc w:val="center"/>
              <w:rPr>
                <w:sz w:val="20"/>
              </w:rPr>
            </w:pPr>
          </w:p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Источники </w:t>
            </w:r>
            <w:proofErr w:type="spellStart"/>
            <w:proofErr w:type="gramStart"/>
            <w:r>
              <w:rPr>
                <w:sz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расходов,  всего</w:t>
            </w:r>
          </w:p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  <w:p w:rsidR="00A81036" w:rsidRDefault="00A81036">
            <w:pPr>
              <w:jc w:val="center"/>
              <w:rPr>
                <w:b/>
                <w:sz w:val="20"/>
              </w:rPr>
            </w:pPr>
          </w:p>
        </w:tc>
      </w:tr>
      <w:tr w:rsidR="00A81036" w:rsidTr="00A81036">
        <w:trPr>
          <w:cantSplit/>
          <w:trHeight w:val="139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A81036" w:rsidTr="00A81036">
        <w:trPr>
          <w:cantSplit/>
          <w:trHeight w:val="71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Жилищное хозяйство</w:t>
            </w:r>
          </w:p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  <w:p w:rsidR="00A81036" w:rsidRDefault="00A81036">
            <w:pPr>
              <w:jc w:val="center"/>
              <w:rPr>
                <w:b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</w:t>
            </w:r>
          </w:p>
          <w:p w:rsidR="00A81036" w:rsidRDefault="00A8103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СП</w:t>
            </w:r>
          </w:p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81036" w:rsidTr="00A81036">
        <w:trPr>
          <w:cantSplit/>
          <w:trHeight w:val="4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cantSplit/>
          <w:trHeight w:val="4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cantSplit/>
          <w:trHeight w:val="21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Иные расходы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cantSplit/>
          <w:trHeight w:val="149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 хозяйство, всего</w:t>
            </w:r>
          </w:p>
          <w:p w:rsidR="00A81036" w:rsidRDefault="00A81036">
            <w:pPr>
              <w:rPr>
                <w:b/>
                <w:sz w:val="20"/>
              </w:rPr>
            </w:pPr>
          </w:p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2021-2025 </w:t>
            </w:r>
            <w:proofErr w:type="spellStart"/>
            <w:r>
              <w:rPr>
                <w:b/>
                <w:sz w:val="20"/>
              </w:rPr>
              <w:t>г.г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A81036" w:rsidRDefault="00A81036">
            <w:pPr>
              <w:jc w:val="center"/>
              <w:rPr>
                <w:b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МО СП, обслуживающие и подрядные организации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бюджет МО СП </w:t>
            </w:r>
          </w:p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«Деревня Плоское»</w:t>
            </w:r>
          </w:p>
          <w:p w:rsidR="00A81036" w:rsidRDefault="00A81036">
            <w:pPr>
              <w:jc w:val="center"/>
              <w:rPr>
                <w:b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b/>
                <w:sz w:val="20"/>
              </w:rPr>
            </w:pPr>
          </w:p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  <w:p w:rsidR="00A81036" w:rsidRDefault="00A81036">
            <w:pPr>
              <w:jc w:val="right"/>
              <w:rPr>
                <w:b/>
                <w:sz w:val="20"/>
              </w:rPr>
            </w:pPr>
          </w:p>
          <w:p w:rsidR="00A81036" w:rsidRDefault="00A81036">
            <w:pPr>
              <w:jc w:val="right"/>
              <w:rPr>
                <w:b/>
                <w:sz w:val="20"/>
              </w:rPr>
            </w:pPr>
          </w:p>
          <w:p w:rsidR="00A81036" w:rsidRDefault="00A81036">
            <w:pPr>
              <w:jc w:val="right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</w:p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</w:p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A81036" w:rsidTr="00A81036">
        <w:trPr>
          <w:cantSplit/>
          <w:trHeight w:val="217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cantSplit/>
          <w:trHeight w:val="139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2.1.Водоснабжение и водоотведение, всего</w:t>
            </w:r>
          </w:p>
          <w:p w:rsidR="00A81036" w:rsidRDefault="00A81036">
            <w:pPr>
              <w:rPr>
                <w:b/>
                <w:sz w:val="20"/>
              </w:rPr>
            </w:pPr>
          </w:p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2021-2025 </w:t>
            </w:r>
            <w:proofErr w:type="spellStart"/>
            <w:r>
              <w:rPr>
                <w:b/>
                <w:sz w:val="20"/>
              </w:rPr>
              <w:t>г.г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обслуживающая организация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81036" w:rsidTr="00A81036">
        <w:trPr>
          <w:cantSplit/>
          <w:trHeight w:val="217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cantSplit/>
          <w:trHeight w:val="139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cantSplit/>
          <w:trHeight w:val="110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2021-2025 </w:t>
            </w:r>
            <w:proofErr w:type="spellStart"/>
            <w:r>
              <w:rPr>
                <w:sz w:val="20"/>
              </w:rPr>
              <w:t>г.г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036" w:rsidTr="00A81036">
        <w:trPr>
          <w:cantSplit/>
          <w:trHeight w:val="88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2.2.Газовые сети,  всего</w:t>
            </w:r>
          </w:p>
          <w:p w:rsidR="00A81036" w:rsidRDefault="00A81036">
            <w:pPr>
              <w:rPr>
                <w:b/>
                <w:sz w:val="20"/>
              </w:rPr>
            </w:pPr>
          </w:p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Кондровомежрайгаз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81036" w:rsidTr="00A81036">
        <w:trPr>
          <w:cantSplit/>
          <w:trHeight w:val="21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cantSplit/>
          <w:trHeight w:val="4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 xml:space="preserve">техническое обслуживание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1036" w:rsidTr="00A81036">
        <w:trPr>
          <w:cantSplit/>
          <w:trHeight w:val="4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техническая паспортизация сетей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cantSplit/>
          <w:trHeight w:val="65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20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изготовление схемы теплоснабжения поселения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Уличное освещение, иллюминация:</w:t>
            </w:r>
          </w:p>
          <w:p w:rsidR="00A81036" w:rsidRDefault="00A81036">
            <w:pPr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МО СП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 w:rsidP="00BD2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425 047,00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132 047,00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120 000,00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70 000,00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73 000,00</w:t>
            </w:r>
          </w:p>
        </w:tc>
      </w:tr>
      <w:tr w:rsidR="00A81036" w:rsidTr="00A81036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оплата электрической энергии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rPr>
                <w:sz w:val="20"/>
              </w:rPr>
            </w:pPr>
            <w:r>
              <w:rPr>
                <w:sz w:val="20"/>
              </w:rPr>
              <w:t xml:space="preserve">    425 047,00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132 047,00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120 000,00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73 000,00</w:t>
            </w:r>
          </w:p>
        </w:tc>
      </w:tr>
      <w:tr w:rsidR="00A81036" w:rsidTr="00A81036">
        <w:trPr>
          <w:trHeight w:val="7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техническое обслуживание уличного освещения, из расчета 120руб./1шт./ в месяц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  <w:p w:rsidR="00A81036" w:rsidRDefault="00A810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приобретение энергосберегающих электрических лампочек, оборудования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Санитарная очистка и вывоз твердых (жидких) бытовых отходов</w:t>
            </w:r>
          </w:p>
          <w:p w:rsidR="00A81036" w:rsidRDefault="00A81036">
            <w:pPr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2021 -2025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МУП </w:t>
            </w:r>
            <w:proofErr w:type="spellStart"/>
            <w:r>
              <w:rPr>
                <w:b/>
                <w:sz w:val="20"/>
              </w:rPr>
              <w:t>г.Юхнов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b/>
                <w:sz w:val="20"/>
              </w:rPr>
            </w:pPr>
          </w:p>
          <w:p w:rsidR="00A81036" w:rsidRDefault="00A810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стихийных свалок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выпадающих доходов обслуживающей организации по сбору и утилизации ТБО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компенсация выпадающих доходов обслуживающей  специализированной организации по сбору и утилизации ртутьсодержащих ламп от населения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мероприятия в области благоустройства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СП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СП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131 057,56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21 566,00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69 000,00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BD209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16 378,00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4 113,56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берегов, рек, естественных и искусственных водоемов, колодцев и родников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  <w:p w:rsidR="00A81036" w:rsidRDefault="00CA6A7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CA6A7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000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(строительство) колодцев: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д. </w:t>
            </w:r>
            <w:proofErr w:type="spellStart"/>
            <w:r>
              <w:rPr>
                <w:sz w:val="18"/>
                <w:szCs w:val="18"/>
              </w:rPr>
              <w:t>Обидино</w:t>
            </w:r>
            <w:proofErr w:type="spellEnd"/>
            <w:r>
              <w:rPr>
                <w:sz w:val="18"/>
                <w:szCs w:val="18"/>
              </w:rPr>
              <w:t xml:space="preserve"> – 1 шт.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trHeight w:val="4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д. </w:t>
            </w:r>
            <w:proofErr w:type="spellStart"/>
            <w:r>
              <w:rPr>
                <w:sz w:val="18"/>
                <w:szCs w:val="18"/>
              </w:rPr>
              <w:t>Ракитня</w:t>
            </w:r>
            <w:proofErr w:type="spellEnd"/>
            <w:r>
              <w:rPr>
                <w:sz w:val="18"/>
                <w:szCs w:val="18"/>
              </w:rPr>
              <w:t>– 1 шт.</w:t>
            </w:r>
          </w:p>
          <w:p w:rsidR="00A81036" w:rsidRDefault="00A81036">
            <w:pPr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036" w:rsidTr="00A81036">
        <w:trPr>
          <w:trHeight w:val="1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пруда в д. Плоское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 конкурсов по благоустройству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2021 -2025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СП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СП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 xml:space="preserve">приобретение </w:t>
            </w:r>
            <w:r>
              <w:rPr>
                <w:sz w:val="20"/>
              </w:rPr>
              <w:lastRenderedPageBreak/>
              <w:t>поощрительных призов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Укладка тротуарной плитки</w:t>
            </w:r>
          </w:p>
          <w:p w:rsidR="00A81036" w:rsidRDefault="00A81036">
            <w:pPr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СП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СП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Плоское ул. Школьная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Калужская,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Приобретение </w:t>
            </w:r>
            <w:proofErr w:type="spellStart"/>
            <w:r>
              <w:rPr>
                <w:b/>
                <w:sz w:val="20"/>
              </w:rPr>
              <w:t>бензокосилки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Создание детских площадок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 памятников, братских захоронений, кладбищ: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020D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2021 -2025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Администра</w:t>
            </w:r>
            <w:proofErr w:type="spellEnd"/>
          </w:p>
          <w:p w:rsidR="00A81036" w:rsidRDefault="00A8103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  <w:r>
              <w:rPr>
                <w:b/>
                <w:sz w:val="20"/>
              </w:rPr>
              <w:t xml:space="preserve"> СП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СП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100 000,00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81036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 000,00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81036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 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CA6A7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81036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 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CA6A7D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000</w:t>
            </w:r>
            <w:r w:rsidR="00CA6A7D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CA6A7D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000</w:t>
            </w:r>
            <w:r w:rsidR="00CA6A7D">
              <w:rPr>
                <w:b/>
                <w:sz w:val="16"/>
                <w:szCs w:val="16"/>
              </w:rPr>
              <w:t>,00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 xml:space="preserve">обустройство братского захоронения в д. Плоское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текущий ремонт братского захоронения в д. Плоское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81036" w:rsidTr="00A81036">
        <w:trPr>
          <w:trHeight w:val="24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мероприятия  по подготовке праздника Победы 9 мая  (приобретение венков, увековечивание имен погибших на мемориальных плитах и др.)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20"/>
              </w:rPr>
            </w:pPr>
          </w:p>
          <w:p w:rsidR="00A81036" w:rsidRDefault="00A81036">
            <w:pPr>
              <w:jc w:val="right"/>
              <w:rPr>
                <w:sz w:val="20"/>
              </w:rPr>
            </w:pPr>
          </w:p>
          <w:p w:rsidR="00A81036" w:rsidRDefault="00A81036">
            <w:pPr>
              <w:jc w:val="right"/>
              <w:rPr>
                <w:sz w:val="20"/>
              </w:rPr>
            </w:pPr>
          </w:p>
          <w:p w:rsidR="00A81036" w:rsidRDefault="00A8103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1036" w:rsidTr="00A81036">
        <w:trPr>
          <w:trHeight w:val="7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trHeight w:val="7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Участие в ППМИ по благоустройству кладбища в д. Плоское Юхновского района Калужской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trHeight w:val="7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rPr>
                <w:sz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rPr>
                <w:sz w:val="20"/>
              </w:rPr>
            </w:pPr>
            <w:r>
              <w:rPr>
                <w:sz w:val="20"/>
              </w:rPr>
              <w:t>Обеспечение комплексного развития сельских территорий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center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b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036" w:rsidRDefault="00A81036">
            <w:pPr>
              <w:jc w:val="right"/>
              <w:rPr>
                <w:sz w:val="16"/>
                <w:szCs w:val="16"/>
              </w:rPr>
            </w:pPr>
          </w:p>
        </w:tc>
      </w:tr>
      <w:tr w:rsidR="00A81036" w:rsidTr="00A81036">
        <w:trPr>
          <w:trHeight w:val="376"/>
        </w:trPr>
        <w:tc>
          <w:tcPr>
            <w:tcW w:w="8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A81036">
            <w:pPr>
              <w:jc w:val="center"/>
              <w:rPr>
                <w:b/>
              </w:rPr>
            </w:pPr>
            <w:r>
              <w:rPr>
                <w:b/>
              </w:rPr>
              <w:t xml:space="preserve"> Итого  расходов: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096B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888 151,56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096B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76 566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096B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241 047,00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096B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292 047,00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096B54" w:rsidP="00096B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126 378,00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1036" w:rsidRDefault="00096B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47 113,56</w:t>
            </w:r>
          </w:p>
        </w:tc>
      </w:tr>
    </w:tbl>
    <w:p w:rsidR="007A303D" w:rsidRDefault="007A303D" w:rsidP="007A303D">
      <w:pPr>
        <w:rPr>
          <w:snapToGrid w:val="0"/>
          <w:sz w:val="20"/>
        </w:rPr>
        <w:sectPr w:rsidR="007A303D">
          <w:pgSz w:w="16840" w:h="11907" w:orient="landscape"/>
          <w:pgMar w:top="851" w:right="851" w:bottom="567" w:left="425" w:header="567" w:footer="567" w:gutter="0"/>
          <w:cols w:space="720"/>
        </w:sectPr>
      </w:pPr>
    </w:p>
    <w:p w:rsidR="007A303D" w:rsidRDefault="007A303D" w:rsidP="007A303D">
      <w:pPr>
        <w:suppressAutoHyphens/>
        <w:jc w:val="center"/>
        <w:rPr>
          <w:b/>
          <w:color w:val="auto"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lastRenderedPageBreak/>
        <w:t>Подпрограмма «Развитие социально-культурной работы с населением</w:t>
      </w:r>
    </w:p>
    <w:p w:rsidR="007A303D" w:rsidRDefault="007A303D" w:rsidP="007A303D">
      <w:pPr>
        <w:suppressAutoHyphens/>
        <w:jc w:val="center"/>
        <w:rPr>
          <w:b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муниципального образования сельское поселение «Деревня Плоское»</w:t>
      </w:r>
    </w:p>
    <w:p w:rsidR="007A303D" w:rsidRDefault="001C4256" w:rsidP="007A303D">
      <w:pPr>
        <w:suppressAutoHyphens/>
        <w:jc w:val="center"/>
        <w:rPr>
          <w:b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на 2021-2025</w:t>
      </w:r>
      <w:r w:rsidR="007A303D">
        <w:rPr>
          <w:b/>
          <w:szCs w:val="24"/>
          <w:u w:val="single"/>
          <w:lang w:eastAsia="zh-CN"/>
        </w:rPr>
        <w:t xml:space="preserve"> годы»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        Развитие социально-культурной работы с населением по месту жительства –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   Администрация МО сельское поселение «Деревня Плоское» считает принципиально важным: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- сохранение и развитие физкультурно-оздоровительной, социально-культурной и досуговой работы с населением по месту жительства, в которой могли бы участвовать представители различных поколений;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- привлечение старшего поколения в профилактической работе среди подростков и молодежи;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- эффективное использование специальных мест для подвижных командных игр </w:t>
      </w:r>
      <w:proofErr w:type="gramStart"/>
      <w:r>
        <w:rPr>
          <w:szCs w:val="24"/>
          <w:lang w:eastAsia="zh-CN"/>
        </w:rPr>
        <w:t>( футбол</w:t>
      </w:r>
      <w:proofErr w:type="gramEnd"/>
      <w:r>
        <w:rPr>
          <w:szCs w:val="24"/>
          <w:lang w:eastAsia="zh-CN"/>
        </w:rPr>
        <w:t>, волейбол, баскетбол и т.д.);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b/>
          <w:szCs w:val="24"/>
          <w:lang w:eastAsia="zh-CN"/>
        </w:rPr>
        <w:t>- организация и проведении спортивных мероприятий по катанию на велосипедах роликах, и по</w:t>
      </w:r>
      <w:r>
        <w:rPr>
          <w:szCs w:val="24"/>
          <w:lang w:eastAsia="zh-CN"/>
        </w:rPr>
        <w:t xml:space="preserve"> настольным играм;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- повышение интереса к местным обычаям и традициям путем организации и проведения дворовых праздничных </w:t>
      </w:r>
      <w:proofErr w:type="gramStart"/>
      <w:r>
        <w:rPr>
          <w:szCs w:val="24"/>
          <w:lang w:eastAsia="zh-CN"/>
        </w:rPr>
        <w:t>мероприятий ;</w:t>
      </w:r>
      <w:proofErr w:type="gramEnd"/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- стимулирование активной творческой деятельности населения.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        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МО сельского поселения «Деревня Плоское».</w:t>
      </w:r>
    </w:p>
    <w:p w:rsidR="007A303D" w:rsidRDefault="007A303D" w:rsidP="007A303D">
      <w:pPr>
        <w:suppressAutoHyphens/>
        <w:jc w:val="center"/>
        <w:rPr>
          <w:b/>
          <w:sz w:val="28"/>
          <w:szCs w:val="28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ПАСПОРТ</w:t>
      </w:r>
      <w:r>
        <w:rPr>
          <w:b/>
          <w:sz w:val="28"/>
          <w:szCs w:val="28"/>
          <w:u w:val="single"/>
          <w:lang w:eastAsia="zh-CN"/>
        </w:rPr>
        <w:t xml:space="preserve"> </w:t>
      </w:r>
    </w:p>
    <w:p w:rsidR="007A303D" w:rsidRDefault="007A303D" w:rsidP="007A303D">
      <w:pPr>
        <w:suppressAutoHyphens/>
        <w:jc w:val="center"/>
        <w:rPr>
          <w:b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>подпрограммы «Развитие социально-культурной работы с населением МО</w:t>
      </w:r>
    </w:p>
    <w:p w:rsidR="007A303D" w:rsidRDefault="007A303D" w:rsidP="007A303D">
      <w:pPr>
        <w:suppressAutoHyphens/>
        <w:jc w:val="center"/>
        <w:rPr>
          <w:b/>
          <w:sz w:val="28"/>
          <w:szCs w:val="28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t xml:space="preserve"> сельского    поселения» Деревня Плоское» на 2018-2023 годы»</w:t>
      </w:r>
      <w:r>
        <w:rPr>
          <w:b/>
          <w:sz w:val="28"/>
          <w:szCs w:val="28"/>
          <w:u w:val="single"/>
          <w:lang w:eastAsia="zh-CN"/>
        </w:rPr>
        <w:t xml:space="preserve"> </w:t>
      </w:r>
    </w:p>
    <w:tbl>
      <w:tblPr>
        <w:tblW w:w="110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933"/>
      </w:tblGrid>
      <w:tr w:rsidR="007A303D" w:rsidTr="007A303D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2"/>
                <w:szCs w:val="22"/>
              </w:rPr>
            </w:pPr>
            <w:r>
              <w:t>Администрация муниципального образования сельское поселение «Деревня Плоское»</w:t>
            </w:r>
          </w:p>
        </w:tc>
      </w:tr>
      <w:tr w:rsidR="007A303D" w:rsidTr="007A303D">
        <w:trPr>
          <w:trHeight w:val="6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Участники подпрограммы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2"/>
                <w:szCs w:val="22"/>
              </w:rPr>
            </w:pPr>
            <w:r>
              <w:t xml:space="preserve">Администрация муниципального образования  сельское поселение «Деревня Плоское» </w:t>
            </w:r>
          </w:p>
        </w:tc>
      </w:tr>
      <w:tr w:rsidR="007A303D" w:rsidTr="007A303D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Цели  и задачи подпрограммы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r>
              <w:t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населением. Задачи подпрограммы</w:t>
            </w:r>
          </w:p>
          <w:p w:rsidR="007A303D" w:rsidRDefault="007A303D">
            <w:r>
              <w:t>- организация и проведение физкультурно-оздоровительных мероприятий;</w:t>
            </w:r>
          </w:p>
          <w:p w:rsidR="007A303D" w:rsidRDefault="007A303D">
            <w:pPr>
              <w:rPr>
                <w:sz w:val="22"/>
                <w:szCs w:val="22"/>
              </w:rPr>
            </w:pPr>
            <w:r>
              <w:t>- организация и проведение социально-культурных и досуговых мероприятий</w:t>
            </w:r>
          </w:p>
        </w:tc>
      </w:tr>
      <w:tr w:rsidR="007A303D" w:rsidTr="007A303D">
        <w:trPr>
          <w:trHeight w:val="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Сроки и этапы реализации подпрограммы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1C4256">
            <w:pPr>
              <w:rPr>
                <w:sz w:val="22"/>
                <w:szCs w:val="22"/>
              </w:rPr>
            </w:pPr>
            <w:r>
              <w:t>2021-2025</w:t>
            </w:r>
            <w:r w:rsidR="007A303D">
              <w:t xml:space="preserve"> годы</w:t>
            </w:r>
          </w:p>
        </w:tc>
      </w:tr>
      <w:tr w:rsidR="007A303D" w:rsidTr="007A303D">
        <w:trPr>
          <w:trHeight w:val="11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both"/>
            </w:pPr>
            <w:r>
              <w:t xml:space="preserve">Общий объем финансирования: </w:t>
            </w:r>
            <w:r w:rsidR="001C4256">
              <w:rPr>
                <w:b/>
              </w:rPr>
              <w:t>4 148 375,00</w:t>
            </w:r>
            <w:r>
              <w:rPr>
                <w:b/>
              </w:rPr>
              <w:t xml:space="preserve"> руб</w:t>
            </w:r>
            <w:r>
              <w:t>.</w:t>
            </w:r>
          </w:p>
          <w:p w:rsidR="007A303D" w:rsidRDefault="007A303D">
            <w:pPr>
              <w:jc w:val="both"/>
            </w:pPr>
            <w:r>
              <w:t>в том числе по годам:</w:t>
            </w:r>
          </w:p>
          <w:p w:rsidR="007A303D" w:rsidRDefault="001C4256">
            <w:pPr>
              <w:jc w:val="both"/>
            </w:pPr>
            <w:r>
              <w:t>2021</w:t>
            </w:r>
            <w:r w:rsidR="007A303D">
              <w:t xml:space="preserve"> –  </w:t>
            </w:r>
            <w:r>
              <w:rPr>
                <w:b/>
              </w:rPr>
              <w:t>703 343,00</w:t>
            </w:r>
            <w:r>
              <w:t xml:space="preserve">  руб.;       2024</w:t>
            </w:r>
            <w:r w:rsidR="007A303D">
              <w:t xml:space="preserve"> – </w:t>
            </w:r>
            <w:r w:rsidR="002845E1" w:rsidRPr="002845E1">
              <w:rPr>
                <w:b/>
              </w:rPr>
              <w:t>852 266,00</w:t>
            </w:r>
            <w:r w:rsidR="007A303D">
              <w:t xml:space="preserve">   руб.;</w:t>
            </w:r>
          </w:p>
          <w:p w:rsidR="007A303D" w:rsidRDefault="007A303D">
            <w:pPr>
              <w:jc w:val="both"/>
            </w:pPr>
            <w:r>
              <w:t xml:space="preserve">2022 </w:t>
            </w:r>
            <w:r w:rsidR="002845E1">
              <w:t>–</w:t>
            </w:r>
            <w:r w:rsidR="002845E1">
              <w:rPr>
                <w:b/>
              </w:rPr>
              <w:t xml:space="preserve"> 888 234,00</w:t>
            </w:r>
            <w:r>
              <w:t xml:space="preserve">  руб.;</w:t>
            </w:r>
            <w:r w:rsidR="002845E1">
              <w:t xml:space="preserve">        2025 – </w:t>
            </w:r>
            <w:r w:rsidR="002845E1" w:rsidRPr="002845E1">
              <w:rPr>
                <w:b/>
              </w:rPr>
              <w:t>852 266,00</w:t>
            </w:r>
            <w:r w:rsidR="002845E1">
              <w:t xml:space="preserve"> руб.</w:t>
            </w:r>
          </w:p>
          <w:p w:rsidR="007A303D" w:rsidRDefault="007A303D">
            <w:pPr>
              <w:jc w:val="both"/>
              <w:rPr>
                <w:sz w:val="22"/>
                <w:szCs w:val="22"/>
              </w:rPr>
            </w:pPr>
            <w:r>
              <w:t xml:space="preserve">2023 </w:t>
            </w:r>
            <w:r w:rsidR="002845E1">
              <w:t>–</w:t>
            </w:r>
            <w:r>
              <w:t xml:space="preserve"> </w:t>
            </w:r>
            <w:r w:rsidR="002845E1">
              <w:rPr>
                <w:b/>
              </w:rPr>
              <w:t>852 266,00</w:t>
            </w:r>
            <w:r>
              <w:t xml:space="preserve">   руб.</w:t>
            </w:r>
          </w:p>
        </w:tc>
      </w:tr>
      <w:tr w:rsidR="007A303D" w:rsidTr="007A303D">
        <w:trPr>
          <w:trHeight w:val="9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Ожидаемые результаты реализации подпрограммы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r>
              <w:t>Реализация мероприятий Подпрограммы позволит достичь следующих результатов:</w:t>
            </w:r>
          </w:p>
          <w:p w:rsidR="007A303D" w:rsidRDefault="007A303D">
            <w:r>
              <w:t>- 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7A303D" w:rsidRDefault="007A303D">
            <w:r>
              <w:t>- привлечение детей, подростков и жителей районов к занятиям физкультурой и спортом;</w:t>
            </w:r>
          </w:p>
          <w:p w:rsidR="007A303D" w:rsidRDefault="007A303D">
            <w:r>
              <w:t>- поддержка и стимулирование творческой деятельности населения;</w:t>
            </w:r>
          </w:p>
          <w:p w:rsidR="007A303D" w:rsidRDefault="007A303D">
            <w:pPr>
              <w:rPr>
                <w:sz w:val="22"/>
                <w:szCs w:val="22"/>
              </w:rPr>
            </w:pPr>
            <w:r>
              <w:t>-повышение интереса населения к местным обычаям и традициям</w:t>
            </w:r>
          </w:p>
        </w:tc>
      </w:tr>
    </w:tbl>
    <w:p w:rsidR="002845E1" w:rsidRDefault="002845E1" w:rsidP="007A303D">
      <w:pPr>
        <w:rPr>
          <w:b/>
          <w:szCs w:val="24"/>
          <w:u w:val="single"/>
          <w:lang w:eastAsia="zh-CN"/>
        </w:rPr>
      </w:pPr>
    </w:p>
    <w:p w:rsidR="002845E1" w:rsidRDefault="002845E1" w:rsidP="007A303D">
      <w:pPr>
        <w:rPr>
          <w:b/>
          <w:szCs w:val="24"/>
          <w:u w:val="single"/>
          <w:lang w:eastAsia="zh-CN"/>
        </w:rPr>
      </w:pPr>
    </w:p>
    <w:p w:rsidR="007A303D" w:rsidRPr="002845E1" w:rsidRDefault="002845E1" w:rsidP="007A303D">
      <w:pPr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 xml:space="preserve">                                                </w:t>
      </w:r>
      <w:r w:rsidR="007A303D" w:rsidRPr="002845E1">
        <w:rPr>
          <w:b/>
          <w:szCs w:val="24"/>
          <w:lang w:eastAsia="zh-CN"/>
        </w:rPr>
        <w:t>Цели и задачи подпрограммы</w:t>
      </w:r>
    </w:p>
    <w:p w:rsidR="002845E1" w:rsidRPr="002845E1" w:rsidRDefault="002845E1" w:rsidP="007A303D">
      <w:pPr>
        <w:rPr>
          <w:b/>
          <w:szCs w:val="24"/>
          <w:lang w:eastAsia="zh-CN"/>
        </w:rPr>
      </w:pP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  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жительства,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 культурных и досуговых мероприятий с населением по месту жительства.</w:t>
      </w:r>
    </w:p>
    <w:p w:rsidR="007A303D" w:rsidRDefault="007A303D" w:rsidP="007A303D">
      <w:pPr>
        <w:rPr>
          <w:szCs w:val="24"/>
          <w:lang w:eastAsia="zh-CN"/>
        </w:rPr>
        <w:sectPr w:rsidR="007A303D">
          <w:pgSz w:w="11907" w:h="16840"/>
          <w:pgMar w:top="851" w:right="567" w:bottom="284" w:left="851" w:header="567" w:footer="567" w:gutter="0"/>
          <w:cols w:space="720"/>
        </w:sectPr>
      </w:pPr>
    </w:p>
    <w:p w:rsidR="007A303D" w:rsidRDefault="007A303D" w:rsidP="007A303D">
      <w:pPr>
        <w:ind w:left="720"/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7A303D" w:rsidRDefault="007A303D" w:rsidP="007A303D">
      <w:pPr>
        <w:ind w:left="720"/>
        <w:jc w:val="right"/>
        <w:rPr>
          <w:sz w:val="20"/>
        </w:rPr>
      </w:pPr>
      <w:r>
        <w:rPr>
          <w:sz w:val="20"/>
        </w:rPr>
        <w:t>к подпрограмме «Развитие социально-культурной работы с населением</w:t>
      </w:r>
    </w:p>
    <w:p w:rsidR="007A303D" w:rsidRDefault="007A303D" w:rsidP="007A303D">
      <w:pPr>
        <w:ind w:left="360"/>
        <w:jc w:val="right"/>
        <w:rPr>
          <w:sz w:val="20"/>
        </w:rPr>
      </w:pPr>
      <w:r>
        <w:rPr>
          <w:sz w:val="20"/>
        </w:rPr>
        <w:t xml:space="preserve"> МО сельского пос</w:t>
      </w:r>
      <w:r w:rsidR="00EA6B74">
        <w:rPr>
          <w:sz w:val="20"/>
        </w:rPr>
        <w:t>еления «Деревня Плоское» на 2021-2025</w:t>
      </w:r>
      <w:r>
        <w:rPr>
          <w:sz w:val="20"/>
        </w:rPr>
        <w:t xml:space="preserve"> годы» </w:t>
      </w:r>
    </w:p>
    <w:p w:rsidR="007A303D" w:rsidRDefault="007A303D" w:rsidP="007A303D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Перечень программных мероприятий подпрограммы</w:t>
      </w:r>
    </w:p>
    <w:p w:rsidR="007A303D" w:rsidRDefault="007A303D" w:rsidP="007A303D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«Развитие социально-культурной работы с населением  МО сельского поселения</w:t>
      </w:r>
    </w:p>
    <w:p w:rsidR="007A303D" w:rsidRDefault="00EA6B74" w:rsidP="007A303D">
      <w:pPr>
        <w:ind w:left="720"/>
        <w:jc w:val="center"/>
        <w:rPr>
          <w:b/>
          <w:u w:val="single"/>
        </w:rPr>
      </w:pPr>
      <w:r>
        <w:rPr>
          <w:b/>
          <w:u w:val="single"/>
        </w:rPr>
        <w:t>«Деревня Плоское» на 2021-2025</w:t>
      </w:r>
      <w:r w:rsidR="007A303D">
        <w:rPr>
          <w:b/>
          <w:u w:val="single"/>
        </w:rPr>
        <w:t xml:space="preserve"> годы»</w:t>
      </w:r>
    </w:p>
    <w:tbl>
      <w:tblPr>
        <w:tblW w:w="14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83"/>
        <w:gridCol w:w="709"/>
        <w:gridCol w:w="1345"/>
        <w:gridCol w:w="1409"/>
        <w:gridCol w:w="1273"/>
        <w:gridCol w:w="1047"/>
        <w:gridCol w:w="1045"/>
        <w:gridCol w:w="1047"/>
        <w:gridCol w:w="1041"/>
        <w:gridCol w:w="1129"/>
      </w:tblGrid>
      <w:tr w:rsidR="00EA6B74" w:rsidTr="00EA6B74">
        <w:trPr>
          <w:gridAfter w:val="5"/>
          <w:wAfter w:w="5309" w:type="dxa"/>
          <w:trHeight w:val="48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rPr>
                <w:sz w:val="20"/>
              </w:rPr>
            </w:pPr>
          </w:p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  <w:p w:rsidR="00EA6B74" w:rsidRDefault="00EA6B74">
            <w:pPr>
              <w:jc w:val="center"/>
              <w:rPr>
                <w:sz w:val="20"/>
              </w:rPr>
            </w:pPr>
          </w:p>
          <w:p w:rsidR="00EA6B74" w:rsidRDefault="00EA6B74">
            <w:pPr>
              <w:jc w:val="center"/>
              <w:rPr>
                <w:b/>
                <w:sz w:val="20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  <w:p w:rsidR="00EA6B74" w:rsidRDefault="00EA6B7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</w:t>
            </w:r>
            <w:proofErr w:type="spellEnd"/>
          </w:p>
          <w:p w:rsidR="00EA6B74" w:rsidRDefault="00EA6B7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</w:t>
            </w:r>
          </w:p>
          <w:p w:rsidR="00EA6B74" w:rsidRDefault="00EA6B74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Участник  </w:t>
            </w:r>
          </w:p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подпрограммы</w:t>
            </w:r>
          </w:p>
          <w:p w:rsidR="00EA6B74" w:rsidRDefault="00EA6B74">
            <w:pPr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 xml:space="preserve">Источники </w:t>
            </w:r>
          </w:p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>финансирования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расходов, всего</w:t>
            </w:r>
          </w:p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  <w:p w:rsidR="00EA6B74" w:rsidRDefault="00EA6B74">
            <w:pPr>
              <w:jc w:val="center"/>
              <w:rPr>
                <w:b/>
                <w:sz w:val="20"/>
              </w:rPr>
            </w:pPr>
          </w:p>
        </w:tc>
      </w:tr>
      <w:tr w:rsidR="00EA6B74" w:rsidTr="00EA6B74">
        <w:trPr>
          <w:trHeight w:val="7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b/>
                <w:sz w:val="20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b/>
                <w:sz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b/>
                <w:sz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b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EA6B74" w:rsidTr="00EA6B74">
        <w:trPr>
          <w:trHeight w:val="7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расходов,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060C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2021-2025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МО СП </w:t>
            </w:r>
          </w:p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«Деревня Плоское»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МО СП «Деревня Плоское»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4 148 375,00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703 343,00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74" w:rsidRDefault="00EA6B74">
            <w:r>
              <w:rPr>
                <w:b/>
                <w:sz w:val="16"/>
                <w:szCs w:val="16"/>
              </w:rPr>
              <w:t>888 234,00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74" w:rsidRDefault="00EA6B74">
            <w:r>
              <w:rPr>
                <w:b/>
                <w:sz w:val="16"/>
                <w:szCs w:val="16"/>
              </w:rPr>
              <w:t>852 266,00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74" w:rsidRDefault="00EA6B74">
            <w:r>
              <w:rPr>
                <w:b/>
                <w:sz w:val="16"/>
                <w:szCs w:val="16"/>
              </w:rPr>
              <w:t>852 266,00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B74" w:rsidRDefault="00EA6B74">
            <w:r>
              <w:rPr>
                <w:b/>
                <w:sz w:val="16"/>
                <w:szCs w:val="16"/>
              </w:rPr>
              <w:t>852 266,00</w:t>
            </w:r>
          </w:p>
        </w:tc>
      </w:tr>
      <w:tr w:rsidR="00EA6B74" w:rsidTr="00EA6B74">
        <w:trPr>
          <w:trHeight w:val="7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4 142 375,00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703 343,00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888 234,00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AB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850 266,00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AB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850 266,00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AB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850 266,00</w:t>
            </w:r>
          </w:p>
        </w:tc>
      </w:tr>
      <w:tr w:rsidR="00EA6B74" w:rsidTr="00EA6B74">
        <w:trPr>
          <w:trHeight w:val="5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AB1E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AB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A6B74"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AB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A6B74">
              <w:rPr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EA6B74" w:rsidTr="00EA6B74">
        <w:trPr>
          <w:trHeight w:val="7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>Обеспечение условий  для развития на территории поселения физической культуры и массового спорта, организация проведения официальных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AB1E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AB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A6B74"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AB1E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A6B74">
              <w:rPr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EA6B74" w:rsidTr="00EA6B74">
        <w:trPr>
          <w:trHeight w:val="4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A6B74" w:rsidTr="00EA6B74">
        <w:trPr>
          <w:trHeight w:val="5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</w:t>
            </w:r>
          </w:p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 xml:space="preserve"> ( централизованная бухгалтерия)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A6B74" w:rsidTr="00EA6B74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>Мероприятия по содействию занятости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A6B74" w:rsidTr="00EA6B74">
        <w:trPr>
          <w:trHeight w:val="7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>Организация библиотечного обслуживания населения, комплектование о обеспечение сохранности библиотечных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A6B74" w:rsidTr="00EA6B74">
        <w:trPr>
          <w:trHeight w:val="7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2364A6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896 085,60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1520838,60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</w:p>
        </w:tc>
      </w:tr>
      <w:tr w:rsidR="00EA6B74" w:rsidTr="00EA6B74">
        <w:trPr>
          <w:trHeight w:val="7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B74" w:rsidRDefault="00EA6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  <w:p w:rsidR="00EA6B74" w:rsidRDefault="00EA6B74">
            <w:pPr>
              <w:rPr>
                <w:sz w:val="20"/>
              </w:rPr>
            </w:pPr>
            <w:r>
              <w:rPr>
                <w:sz w:val="20"/>
              </w:rPr>
              <w:t xml:space="preserve">    Районный    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74" w:rsidRDefault="00EA6B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303D" w:rsidRDefault="007A303D" w:rsidP="007A303D">
      <w:pPr>
        <w:rPr>
          <w:b/>
          <w:szCs w:val="24"/>
          <w:u w:val="single"/>
          <w:lang w:eastAsia="zh-CN"/>
        </w:rPr>
        <w:sectPr w:rsidR="007A303D">
          <w:pgSz w:w="16840" w:h="11907" w:orient="landscape"/>
          <w:pgMar w:top="567" w:right="851" w:bottom="567" w:left="425" w:header="567" w:footer="567" w:gutter="0"/>
          <w:cols w:space="720"/>
        </w:sectPr>
      </w:pPr>
    </w:p>
    <w:p w:rsidR="007A303D" w:rsidRDefault="007A303D" w:rsidP="007A303D">
      <w:pPr>
        <w:rPr>
          <w:b/>
          <w:color w:val="auto"/>
          <w:szCs w:val="24"/>
          <w:u w:val="single"/>
          <w:lang w:eastAsia="zh-CN"/>
        </w:rPr>
      </w:pPr>
      <w:r>
        <w:rPr>
          <w:b/>
          <w:szCs w:val="24"/>
          <w:u w:val="single"/>
          <w:lang w:eastAsia="zh-CN"/>
        </w:rPr>
        <w:lastRenderedPageBreak/>
        <w:t xml:space="preserve">   1.Ожидаемый эффект от реализации подпрограммы</w:t>
      </w:r>
    </w:p>
    <w:p w:rsidR="007A303D" w:rsidRDefault="007A303D" w:rsidP="007A303D">
      <w:pPr>
        <w:rPr>
          <w:b/>
          <w:szCs w:val="24"/>
          <w:u w:val="single"/>
          <w:lang w:eastAsia="zh-CN"/>
        </w:rPr>
      </w:pPr>
    </w:p>
    <w:p w:rsidR="007A303D" w:rsidRDefault="007A303D" w:rsidP="007A303D">
      <w:pPr>
        <w:suppressAutoHyphens/>
        <w:rPr>
          <w:szCs w:val="24"/>
          <w:lang w:eastAsia="zh-CN"/>
        </w:rPr>
      </w:pPr>
      <w:r>
        <w:rPr>
          <w:szCs w:val="24"/>
          <w:lang w:eastAsia="zh-CN"/>
        </w:rPr>
        <w:t>Реализация настоящее подпрограммы позволит обеспечить следующие результаты:</w:t>
      </w:r>
    </w:p>
    <w:p w:rsidR="007A303D" w:rsidRDefault="007A303D" w:rsidP="007A303D">
      <w:pPr>
        <w:suppressAutoHyphens/>
        <w:rPr>
          <w:szCs w:val="24"/>
          <w:lang w:eastAsia="zh-CN"/>
        </w:rPr>
      </w:pPr>
      <w:r>
        <w:rPr>
          <w:szCs w:val="24"/>
          <w:lang w:eastAsia="zh-CN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7A303D" w:rsidRDefault="007A303D" w:rsidP="007A303D">
      <w:pPr>
        <w:suppressAutoHyphens/>
        <w:rPr>
          <w:szCs w:val="24"/>
          <w:lang w:eastAsia="zh-CN"/>
        </w:rPr>
      </w:pPr>
      <w:r>
        <w:rPr>
          <w:szCs w:val="24"/>
          <w:lang w:eastAsia="zh-CN"/>
        </w:rPr>
        <w:t xml:space="preserve"> - привлечение детей, подростков и жителей поселения к занятости физической культурой и спортом;</w:t>
      </w:r>
    </w:p>
    <w:p w:rsidR="007A303D" w:rsidRDefault="007A303D" w:rsidP="007A303D">
      <w:pPr>
        <w:suppressAutoHyphens/>
        <w:rPr>
          <w:szCs w:val="24"/>
          <w:lang w:eastAsia="zh-CN"/>
        </w:rPr>
      </w:pPr>
      <w:r>
        <w:rPr>
          <w:szCs w:val="24"/>
          <w:lang w:eastAsia="zh-CN"/>
        </w:rPr>
        <w:t>- поддержка и стимулирование творческой деятельности населения;</w:t>
      </w:r>
    </w:p>
    <w:p w:rsidR="007A303D" w:rsidRDefault="007A303D" w:rsidP="007A303D">
      <w:pPr>
        <w:suppressAutoHyphens/>
        <w:rPr>
          <w:szCs w:val="24"/>
          <w:lang w:eastAsia="zh-CN"/>
        </w:rPr>
      </w:pPr>
      <w:r>
        <w:rPr>
          <w:szCs w:val="24"/>
          <w:lang w:eastAsia="zh-CN"/>
        </w:rPr>
        <w:t>-повышение интереса населения к местным обычаям и традициям;</w:t>
      </w:r>
    </w:p>
    <w:p w:rsidR="007A303D" w:rsidRDefault="007A303D" w:rsidP="007A303D">
      <w:pPr>
        <w:suppressAutoHyphens/>
        <w:rPr>
          <w:szCs w:val="24"/>
          <w:lang w:eastAsia="zh-CN"/>
        </w:rPr>
      </w:pPr>
      <w:r>
        <w:rPr>
          <w:szCs w:val="24"/>
          <w:lang w:eastAsia="zh-CN"/>
        </w:rPr>
        <w:t>- увеличение количества участников</w:t>
      </w:r>
      <w:r w:rsidR="00440814">
        <w:rPr>
          <w:szCs w:val="24"/>
          <w:lang w:eastAsia="zh-CN"/>
        </w:rPr>
        <w:t>.</w:t>
      </w: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440814" w:rsidRDefault="00440814" w:rsidP="007A303D">
      <w:pPr>
        <w:suppressAutoHyphens/>
        <w:rPr>
          <w:szCs w:val="24"/>
          <w:lang w:eastAsia="zh-CN"/>
        </w:rPr>
      </w:pPr>
    </w:p>
    <w:p w:rsidR="007A303D" w:rsidRDefault="007A303D" w:rsidP="007A303D">
      <w:pPr>
        <w:suppressAutoHyphens/>
        <w:spacing w:before="100" w:after="100"/>
        <w:jc w:val="center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ПАСПОРТ</w:t>
      </w:r>
    </w:p>
    <w:p w:rsidR="007A303D" w:rsidRDefault="007A303D" w:rsidP="007A303D">
      <w:pPr>
        <w:jc w:val="center"/>
        <w:rPr>
          <w:b/>
          <w:u w:val="single"/>
        </w:rPr>
      </w:pPr>
      <w:r>
        <w:rPr>
          <w:b/>
          <w:u w:val="single"/>
        </w:rPr>
        <w:t xml:space="preserve">Подпрограммы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u w:val="single"/>
        </w:rPr>
        <w:t>«Энергосбережение и повышение энергетической эффективности в муниципальном образовании сельское пос</w:t>
      </w:r>
      <w:r w:rsidR="00BA6F6E">
        <w:rPr>
          <w:b/>
          <w:u w:val="single"/>
        </w:rPr>
        <w:t>еление «Деревня Плоское» на 2021-2025</w:t>
      </w:r>
      <w:r>
        <w:rPr>
          <w:b/>
          <w:u w:val="single"/>
        </w:rPr>
        <w:t xml:space="preserve"> годы»</w:t>
      </w:r>
    </w:p>
    <w:tbl>
      <w:tblPr>
        <w:tblW w:w="0" w:type="auto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6837"/>
      </w:tblGrid>
      <w:tr w:rsidR="007A303D" w:rsidTr="007A303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   Муниципальной 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both"/>
            </w:pPr>
            <w:r>
              <w:t>Администрация муниципального образования сельское поселение «Деревня Плоское»</w:t>
            </w:r>
          </w:p>
        </w:tc>
      </w:tr>
      <w:tr w:rsidR="007A303D" w:rsidTr="007A303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</w:rPr>
            </w:pPr>
            <w:r>
              <w:rPr>
                <w:b/>
              </w:rPr>
              <w:t>Участники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both"/>
            </w:pPr>
            <w:r>
              <w:t>Администрация муниципального образования сельское поселение «Деревня Плоское»</w:t>
            </w:r>
          </w:p>
        </w:tc>
      </w:tr>
      <w:tr w:rsidR="007A303D" w:rsidTr="007A303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</w:rPr>
            </w:pPr>
            <w:r>
              <w:rPr>
                <w:b/>
              </w:rPr>
              <w:t>Цели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both"/>
            </w:pPr>
            <w:r>
              <w:t>Повышение энергетической эффективности при производстве, передаче и потреблении энергетических ресурсов на территории МО СП «Деревня Плоское», создание условий для перевода экономики и бюджетной сферы муниципального образования на энергосберегающий путь развития.</w:t>
            </w:r>
          </w:p>
        </w:tc>
      </w:tr>
      <w:tr w:rsidR="007A303D" w:rsidTr="007A303D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</w:rPr>
            </w:pPr>
            <w:r>
              <w:rPr>
                <w:b/>
              </w:rPr>
              <w:t>Задачи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both"/>
            </w:pPr>
            <w: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>
              <w:t>энергоресурсосбережения</w:t>
            </w:r>
            <w:proofErr w:type="spellEnd"/>
            <w:r>
              <w:t>; проведение энергетических обследований; обеспечение учета всего объема потребляемых энергетических ресурсов; уменьшение потребления энергии и связанных с этим затрат по муниципальным учреждениям в среднем на 10%; снижение, по сравнению с 2016 годом, удельных расходов электрической энергии на наружное освещение МО СП «Деревня Плоское» на 10%.</w:t>
            </w:r>
          </w:p>
        </w:tc>
      </w:tr>
      <w:tr w:rsidR="007A303D" w:rsidTr="007A303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</w:rPr>
            </w:pPr>
            <w:r>
              <w:rPr>
                <w:b/>
              </w:rPr>
              <w:t>Перечень основных мероприятий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both"/>
            </w:pPr>
            <w:r>
              <w:t>Обеспечение учета всего объема потребляемых энергетических ресурсов;</w:t>
            </w:r>
          </w:p>
          <w:p w:rsidR="007A303D" w:rsidRDefault="007A303D">
            <w:pPr>
              <w:jc w:val="both"/>
            </w:pPr>
            <w:r>
              <w:t>Проведение энергетических обследований бюджетных учреждений и жилых зданий;</w:t>
            </w:r>
          </w:p>
          <w:p w:rsidR="007A303D" w:rsidRDefault="007A303D">
            <w:pPr>
              <w:jc w:val="both"/>
            </w:pPr>
            <w: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>
              <w:t>энергоресурсообеспечения</w:t>
            </w:r>
            <w:proofErr w:type="spellEnd"/>
            <w:r>
              <w:t>;</w:t>
            </w:r>
          </w:p>
          <w:p w:rsidR="007A303D" w:rsidRDefault="007A303D">
            <w:pPr>
              <w:jc w:val="both"/>
            </w:pPr>
            <w: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7A303D" w:rsidRDefault="007A303D">
            <w:pPr>
              <w:jc w:val="both"/>
            </w:pPr>
            <w:r>
              <w:t xml:space="preserve">Внедрение </w:t>
            </w:r>
            <w:proofErr w:type="spellStart"/>
            <w:r>
              <w:t>энергоэффективных</w:t>
            </w:r>
            <w:proofErr w:type="spellEnd"/>
            <w:r>
              <w:t xml:space="preserve"> светильников в системе наружного освещения.</w:t>
            </w:r>
          </w:p>
        </w:tc>
      </w:tr>
      <w:tr w:rsidR="007A303D" w:rsidTr="007A303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</w:rPr>
            </w:pPr>
            <w:r>
              <w:rPr>
                <w:b/>
              </w:rPr>
              <w:t>Показатели 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both"/>
            </w:pPr>
            <w:r>
              <w:t>Увеличение количества установленных узлов учета тепловой энергии в многоквартирных домах;</w:t>
            </w:r>
          </w:p>
          <w:p w:rsidR="007A303D" w:rsidRDefault="007A303D">
            <w:pPr>
              <w:jc w:val="both"/>
            </w:pPr>
            <w:r>
              <w:t>Увеличение количества установленных общедомовых узлов учета воды в многоквартирных домах;</w:t>
            </w:r>
          </w:p>
          <w:p w:rsidR="007A303D" w:rsidRDefault="007A303D">
            <w:pPr>
              <w:jc w:val="both"/>
            </w:pPr>
            <w:r>
              <w:t>Увеличение доли объемов тепловой энергии, расчеты за которую осуществляются с использованием приборов учета;</w:t>
            </w:r>
          </w:p>
          <w:p w:rsidR="007A303D" w:rsidRDefault="007A303D">
            <w:pPr>
              <w:jc w:val="both"/>
            </w:pPr>
            <w:r>
              <w:t xml:space="preserve">  Увеличение доли объемов воды, расчеты за которую осуществляются с использованием общедомовых приборов учета;</w:t>
            </w:r>
          </w:p>
          <w:p w:rsidR="007A303D" w:rsidRDefault="007A303D">
            <w:pPr>
              <w:jc w:val="both"/>
            </w:pPr>
            <w:r>
              <w:t>Увеличение доли объектов жилищного фонда, имеющих акты энергетических обследований и энергетические паспорта;</w:t>
            </w:r>
          </w:p>
          <w:p w:rsidR="007A303D" w:rsidRDefault="007A303D">
            <w:pPr>
              <w:jc w:val="both"/>
            </w:pPr>
            <w:r>
              <w:t>Уменьшение объема потребления электроэнергии системой наружного освещения;</w:t>
            </w:r>
          </w:p>
          <w:p w:rsidR="007A303D" w:rsidRDefault="007A303D">
            <w:pPr>
              <w:jc w:val="both"/>
            </w:pPr>
            <w:r>
              <w:t xml:space="preserve">Увеличение доли органов местного самоуправления, </w:t>
            </w:r>
            <w:r>
              <w:lastRenderedPageBreak/>
              <w:t xml:space="preserve">муниципальных учреждений, прошедших энергетические обследования.                                 </w:t>
            </w:r>
          </w:p>
        </w:tc>
      </w:tr>
      <w:tr w:rsidR="007A303D" w:rsidTr="007A303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Сроки и этапы реализации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BA6F6E">
            <w:pPr>
              <w:jc w:val="both"/>
            </w:pPr>
            <w:r>
              <w:t>2021-2025</w:t>
            </w:r>
            <w:r w:rsidR="007A303D">
              <w:t xml:space="preserve"> годы:</w:t>
            </w:r>
          </w:p>
          <w:p w:rsidR="007A303D" w:rsidRDefault="007A303D">
            <w:pPr>
              <w:jc w:val="both"/>
            </w:pPr>
          </w:p>
        </w:tc>
      </w:tr>
      <w:tr w:rsidR="007A303D" w:rsidTr="007A303D">
        <w:trPr>
          <w:trHeight w:val="135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</w:rPr>
            </w:pPr>
            <w:r>
              <w:rPr>
                <w:b/>
              </w:rPr>
              <w:t>Объемы финансирования подпрограммы за счет средств местного бюджета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C2" w:rsidRDefault="007A303D">
            <w:pPr>
              <w:jc w:val="both"/>
            </w:pPr>
            <w:r>
              <w:t xml:space="preserve">Общий объем финансирования: </w:t>
            </w:r>
            <w:r>
              <w:rPr>
                <w:b/>
              </w:rPr>
              <w:t>0</w:t>
            </w:r>
            <w:r>
              <w:t xml:space="preserve"> тыс. рублей, в том чи</w:t>
            </w:r>
            <w:r w:rsidR="00155FC2">
              <w:t>сле по годам:</w:t>
            </w:r>
          </w:p>
          <w:p w:rsidR="00155FC2" w:rsidRDefault="007A303D">
            <w:pPr>
              <w:jc w:val="both"/>
            </w:pPr>
            <w:r>
              <w:t xml:space="preserve">2021- </w:t>
            </w:r>
            <w:r>
              <w:rPr>
                <w:b/>
              </w:rPr>
              <w:t>0</w:t>
            </w:r>
            <w:r w:rsidR="00155FC2">
              <w:t xml:space="preserve">. тыс. руб.;               2024 – 0 тыс. руб.; </w:t>
            </w:r>
          </w:p>
          <w:p w:rsidR="007A303D" w:rsidRDefault="007A303D">
            <w:pPr>
              <w:jc w:val="both"/>
            </w:pPr>
            <w:r>
              <w:t xml:space="preserve"> 2022 – </w:t>
            </w:r>
            <w:r>
              <w:rPr>
                <w:b/>
              </w:rPr>
              <w:t xml:space="preserve">0 </w:t>
            </w:r>
            <w:r>
              <w:t>тыс. руб.;</w:t>
            </w:r>
            <w:r w:rsidR="00155FC2">
              <w:t xml:space="preserve">              2025 – 0 тыс. руб.</w:t>
            </w:r>
          </w:p>
          <w:p w:rsidR="007A303D" w:rsidRDefault="00155FC2">
            <w:pPr>
              <w:jc w:val="both"/>
            </w:pPr>
            <w:r>
              <w:t xml:space="preserve"> </w:t>
            </w:r>
            <w:r w:rsidR="007A303D">
              <w:t xml:space="preserve">2023 – </w:t>
            </w:r>
            <w:r w:rsidR="007A303D">
              <w:rPr>
                <w:b/>
              </w:rPr>
              <w:t xml:space="preserve">0 </w:t>
            </w:r>
            <w:r w:rsidR="007A303D">
              <w:t xml:space="preserve">тыс. руб. </w:t>
            </w:r>
          </w:p>
        </w:tc>
      </w:tr>
      <w:tr w:rsidR="007A303D" w:rsidTr="007A303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</w:rPr>
            </w:pPr>
            <w:r>
              <w:rPr>
                <w:b/>
              </w:rPr>
              <w:t>Ожидаемые результаты реализации подпрограммы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Полный переход на приборный учет при расчетах в жилых благоустроенных многоквартирных домах с организациями коммунального комплекса;</w:t>
            </w:r>
          </w:p>
          <w:p w:rsidR="007A303D" w:rsidRDefault="007A303D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Сокращение расходов тепловой и электрической энергии в муниципальных учреждениях;</w:t>
            </w:r>
          </w:p>
          <w:p w:rsidR="007A303D" w:rsidRDefault="007A303D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Экономия потребления воды в муниципальных учреждениях;</w:t>
            </w:r>
          </w:p>
          <w:p w:rsidR="007A303D" w:rsidRDefault="007A303D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Экономия электрической энергии в системах наружного освещения4</w:t>
            </w:r>
          </w:p>
          <w:p w:rsidR="007A303D" w:rsidRDefault="007A303D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Наличие в органах местного самоуправления, муниципальных учреждениях актов энергетических обследований и энергетических паспортов на уровне 100 % от общего количества учреждений;</w:t>
            </w:r>
          </w:p>
          <w:p w:rsidR="007A303D" w:rsidRDefault="007A303D">
            <w:pPr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Повышение заинтересованности в энергосбережении.</w:t>
            </w:r>
          </w:p>
        </w:tc>
      </w:tr>
    </w:tbl>
    <w:p w:rsidR="007A303D" w:rsidRDefault="007A303D" w:rsidP="007A303D">
      <w:pPr>
        <w:jc w:val="both"/>
        <w:rPr>
          <w:sz w:val="20"/>
        </w:rPr>
      </w:pPr>
    </w:p>
    <w:p w:rsidR="007A303D" w:rsidRDefault="007A303D" w:rsidP="007A303D">
      <w:pPr>
        <w:jc w:val="center"/>
        <w:rPr>
          <w:b/>
        </w:rPr>
      </w:pPr>
      <w:r>
        <w:rPr>
          <w:b/>
        </w:rPr>
        <w:t>1.Характеристика сферы реализации подпрограммы</w:t>
      </w:r>
    </w:p>
    <w:p w:rsidR="007A303D" w:rsidRDefault="007A303D" w:rsidP="007A303D">
      <w:pPr>
        <w:ind w:firstLine="708"/>
        <w:jc w:val="both"/>
      </w:pPr>
      <w:r>
        <w:t xml:space="preserve">В МО сельское поселение в последние годы 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бюджета МО сельское поселение,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</w:t>
      </w:r>
    </w:p>
    <w:p w:rsidR="007A303D" w:rsidRDefault="007A303D" w:rsidP="007A303D">
      <w:pPr>
        <w:ind w:firstLine="720"/>
        <w:jc w:val="both"/>
      </w:pPr>
      <w: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:rsidR="007A303D" w:rsidRDefault="007A303D" w:rsidP="007A303D">
      <w:pPr>
        <w:ind w:firstLine="708"/>
        <w:jc w:val="both"/>
      </w:pPr>
      <w:r>
        <w:t>В условиях роста стоимости энергоресурсов, дефицита местного бюджета,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7A303D" w:rsidRDefault="007A303D" w:rsidP="007A303D">
      <w:pPr>
        <w:jc w:val="both"/>
        <w:outlineLvl w:val="0"/>
      </w:pPr>
      <w:r>
        <w:t xml:space="preserve">  </w:t>
      </w:r>
      <w:r>
        <w:rPr>
          <w:b/>
          <w:szCs w:val="24"/>
        </w:rPr>
        <w:t xml:space="preserve">Вывод: </w:t>
      </w:r>
      <w: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МО сельское поселение. 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развития.</w:t>
      </w:r>
    </w:p>
    <w:p w:rsidR="00A67DE1" w:rsidRDefault="00A67DE1" w:rsidP="007A303D">
      <w:pPr>
        <w:jc w:val="both"/>
        <w:outlineLvl w:val="0"/>
        <w:rPr>
          <w:b/>
          <w:color w:val="auto"/>
          <w:szCs w:val="24"/>
        </w:rPr>
      </w:pPr>
    </w:p>
    <w:p w:rsidR="007A303D" w:rsidRDefault="007A303D" w:rsidP="007A303D">
      <w:pPr>
        <w:suppressAutoHyphens/>
        <w:spacing w:before="100" w:after="100"/>
        <w:jc w:val="center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lastRenderedPageBreak/>
        <w:t>2. Цели, задачи и показатели достижения целей и решения задач, ожидаемые конечные результаты подпрограммы, сроки и этапы реализации подпрограммы</w:t>
      </w:r>
    </w:p>
    <w:p w:rsidR="007A303D" w:rsidRDefault="007A303D" w:rsidP="007A303D">
      <w:pPr>
        <w:spacing w:line="228" w:lineRule="auto"/>
        <w:ind w:left="51" w:firstLine="657"/>
        <w:jc w:val="both"/>
      </w:pPr>
      <w:r>
        <w:t xml:space="preserve">  Основными целями Программы являются повышение энергетической эффективности при производстве, передаче и потреблении энергетических ресурсов в МО сельское поселение, создание условий для перевода экономики и бюджетной сферы муниципального образования на энергосберегающий путь развития.</w:t>
      </w:r>
    </w:p>
    <w:p w:rsidR="007A303D" w:rsidRDefault="007A303D" w:rsidP="007A303D">
      <w:pPr>
        <w:ind w:firstLine="708"/>
        <w:jc w:val="both"/>
      </w:pPr>
      <w: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7A303D" w:rsidRDefault="007A303D" w:rsidP="007A303D">
      <w:pPr>
        <w:ind w:firstLine="708"/>
        <w:jc w:val="both"/>
      </w:pPr>
      <w:r>
        <w:t xml:space="preserve">2.2.1. Создание оптимальных нормативно-правовых, организационных и экономических условий для реализации стратегии </w:t>
      </w:r>
      <w:proofErr w:type="spellStart"/>
      <w:r>
        <w:t>энергоресурсосбережения</w:t>
      </w:r>
      <w:proofErr w:type="spellEnd"/>
      <w:r>
        <w:t>.</w:t>
      </w:r>
    </w:p>
    <w:p w:rsidR="007A303D" w:rsidRDefault="007A303D" w:rsidP="007A303D">
      <w:pPr>
        <w:ind w:firstLine="708"/>
        <w:jc w:val="both"/>
      </w:pPr>
      <w:r>
        <w:t>Для этого в предстоящий период необходимо создание муниципальной нормативной базы и методического обеспечения энергосбережения, в том числе:</w:t>
      </w:r>
    </w:p>
    <w:p w:rsidR="007A303D" w:rsidRDefault="007A303D" w:rsidP="007A303D">
      <w:pPr>
        <w:numPr>
          <w:ilvl w:val="0"/>
          <w:numId w:val="2"/>
        </w:numPr>
        <w:jc w:val="both"/>
      </w:pPr>
      <w:r>
        <w:t>разработка и принятие системы муниципальных нормативных правовых актов, стимулирующих энергосбережение;</w:t>
      </w:r>
    </w:p>
    <w:p w:rsidR="007A303D" w:rsidRDefault="007A303D" w:rsidP="007A303D">
      <w:pPr>
        <w:numPr>
          <w:ilvl w:val="0"/>
          <w:numId w:val="2"/>
        </w:numPr>
        <w:jc w:val="both"/>
      </w:pPr>
      <w: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7A303D" w:rsidRDefault="007A303D" w:rsidP="007A303D">
      <w:pPr>
        <w:numPr>
          <w:ilvl w:val="0"/>
          <w:numId w:val="2"/>
        </w:numPr>
        <w:jc w:val="both"/>
      </w:pPr>
      <w: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7A303D" w:rsidRDefault="007A303D" w:rsidP="007A303D">
      <w:pPr>
        <w:numPr>
          <w:ilvl w:val="0"/>
          <w:numId w:val="2"/>
        </w:numPr>
        <w:jc w:val="both"/>
      </w:pPr>
      <w: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МО сельское поселение.</w:t>
      </w:r>
    </w:p>
    <w:p w:rsidR="007A303D" w:rsidRDefault="007A303D" w:rsidP="007A303D">
      <w:pPr>
        <w:ind w:firstLine="708"/>
        <w:jc w:val="both"/>
      </w:pPr>
      <w:r>
        <w:t>2.2.2. 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7A303D" w:rsidRDefault="007A303D" w:rsidP="007A303D">
      <w:pPr>
        <w:jc w:val="both"/>
      </w:pPr>
      <w:r>
        <w:tab/>
        <w:t>Для решения данной задачи необходимо:</w:t>
      </w:r>
    </w:p>
    <w:p w:rsidR="007A303D" w:rsidRDefault="007A303D" w:rsidP="007A303D">
      <w:pPr>
        <w:numPr>
          <w:ilvl w:val="0"/>
          <w:numId w:val="4"/>
        </w:numPr>
        <w:jc w:val="both"/>
      </w:pPr>
      <w:r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t>ресурсоэнергосбережению</w:t>
      </w:r>
      <w:proofErr w:type="spellEnd"/>
      <w:r>
        <w:t>, соответствующих или превышающих требования федеральных нормативных актов, и обеспечить их соблюдение;</w:t>
      </w:r>
    </w:p>
    <w:p w:rsidR="007A303D" w:rsidRDefault="007A303D" w:rsidP="007A303D">
      <w:pPr>
        <w:numPr>
          <w:ilvl w:val="0"/>
          <w:numId w:val="4"/>
        </w:numPr>
        <w:jc w:val="both"/>
      </w:pPr>
      <w:r>
        <w:t>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домов.</w:t>
      </w:r>
    </w:p>
    <w:p w:rsidR="007A303D" w:rsidRDefault="007A303D" w:rsidP="007A303D">
      <w:pPr>
        <w:jc w:val="both"/>
      </w:pPr>
      <w:r>
        <w:t xml:space="preserve">           2.2.3. Проведение энергетических обследований.</w:t>
      </w:r>
    </w:p>
    <w:p w:rsidR="007A303D" w:rsidRDefault="007A303D" w:rsidP="007A303D">
      <w:pPr>
        <w:ind w:firstLine="708"/>
        <w:jc w:val="both"/>
      </w:pPr>
      <w: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:rsidR="007A303D" w:rsidRDefault="007A303D" w:rsidP="007A303D">
      <w:pPr>
        <w:ind w:firstLine="708"/>
        <w:jc w:val="both"/>
      </w:pPr>
      <w:r>
        <w:t>2.2.4. Обеспечение учета всего объема потребляемых энергетических ресурсов.</w:t>
      </w:r>
    </w:p>
    <w:p w:rsidR="007A303D" w:rsidRDefault="007A303D" w:rsidP="007A303D">
      <w:pPr>
        <w:ind w:firstLine="708"/>
        <w:jc w:val="both"/>
      </w:pPr>
      <w:r>
        <w:t>Для этого необходимо:</w:t>
      </w:r>
    </w:p>
    <w:p w:rsidR="007A303D" w:rsidRDefault="007A303D" w:rsidP="007A303D">
      <w:pPr>
        <w:numPr>
          <w:ilvl w:val="0"/>
          <w:numId w:val="6"/>
        </w:numPr>
        <w:jc w:val="both"/>
        <w:rPr>
          <w:color w:val="auto"/>
          <w:szCs w:val="24"/>
          <w:lang w:eastAsia="en-US"/>
        </w:rPr>
      </w:pPr>
      <w:r>
        <w:rPr>
          <w:szCs w:val="24"/>
        </w:rPr>
        <w:t>Оснастить коллективными (общедомовыми) учета коммунальных ресурсов и устройствами регулирования потребления тепловой энергии и воды все многоквартирные дома;</w:t>
      </w:r>
    </w:p>
    <w:p w:rsidR="007A303D" w:rsidRDefault="007A303D" w:rsidP="007A303D">
      <w:pPr>
        <w:jc w:val="both"/>
      </w:pPr>
      <w:r>
        <w:tab/>
        <w:t>2.2.5. Уменьшение потребления энергии и связанных с этим затрат по муниципальным учреждениям:</w:t>
      </w:r>
    </w:p>
    <w:p w:rsidR="007A303D" w:rsidRDefault="007A303D" w:rsidP="007A303D">
      <w:pPr>
        <w:ind w:firstLine="708"/>
        <w:jc w:val="both"/>
      </w:pPr>
      <w:r>
        <w:t>Для выполнения данной задачи необходимо:</w:t>
      </w:r>
    </w:p>
    <w:p w:rsidR="007A303D" w:rsidRDefault="007A303D" w:rsidP="007A303D">
      <w:pPr>
        <w:numPr>
          <w:ilvl w:val="0"/>
          <w:numId w:val="8"/>
        </w:numPr>
        <w:jc w:val="both"/>
      </w:pPr>
      <w:r>
        <w:t xml:space="preserve">проведение капитального ремонта и модернизации муниципальных зданий и их инженерных систем, внедрение </w:t>
      </w:r>
      <w:proofErr w:type="spellStart"/>
      <w:r>
        <w:t>энергоэффективных</w:t>
      </w:r>
      <w:proofErr w:type="spellEnd"/>
      <w:r>
        <w:t xml:space="preserve"> устройств (оборудования и технологий) с учётом результатов </w:t>
      </w:r>
      <w:proofErr w:type="spellStart"/>
      <w:r>
        <w:t>энергоаудита</w:t>
      </w:r>
      <w:proofErr w:type="spellEnd"/>
      <w:r>
        <w:t>;</w:t>
      </w:r>
    </w:p>
    <w:p w:rsidR="007A303D" w:rsidRDefault="007A303D" w:rsidP="007A303D">
      <w:pPr>
        <w:numPr>
          <w:ilvl w:val="0"/>
          <w:numId w:val="8"/>
        </w:numPr>
        <w:jc w:val="both"/>
      </w:pPr>
      <w:r>
        <w:lastRenderedPageBreak/>
        <w:t xml:space="preserve">учитывать показатели </w:t>
      </w:r>
      <w:proofErr w:type="spellStart"/>
      <w:r>
        <w:t>энергоэффективности</w:t>
      </w:r>
      <w:proofErr w:type="spellEnd"/>
      <w:r>
        <w:t xml:space="preserve"> серийно производимого  оборудования при закупках для муниципальных нужд;</w:t>
      </w:r>
    </w:p>
    <w:p w:rsidR="007A303D" w:rsidRDefault="007A303D" w:rsidP="007A303D">
      <w:pPr>
        <w:jc w:val="both"/>
      </w:pPr>
      <w:r>
        <w:t xml:space="preserve">           2.2.6. Повышение уровня компетентности работников администрации МО сельское поселение и ответственных за энергосбережение сотрудников муниципальных учреждений в вопросах эффективного использования энергетических ресурсов </w:t>
      </w:r>
    </w:p>
    <w:p w:rsidR="007A303D" w:rsidRDefault="007A303D" w:rsidP="007A303D">
      <w:pPr>
        <w:ind w:firstLine="708"/>
        <w:jc w:val="both"/>
      </w:pPr>
      <w:r>
        <w:t>Для выполнения данной задачи необходимо:</w:t>
      </w:r>
    </w:p>
    <w:p w:rsidR="007A303D" w:rsidRDefault="007A303D" w:rsidP="007A303D">
      <w:pPr>
        <w:numPr>
          <w:ilvl w:val="0"/>
          <w:numId w:val="2"/>
        </w:numPr>
        <w:jc w:val="both"/>
      </w:pPr>
      <w: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7A303D" w:rsidRDefault="007A303D" w:rsidP="007A303D">
      <w:pPr>
        <w:numPr>
          <w:ilvl w:val="0"/>
          <w:numId w:val="2"/>
        </w:numPr>
        <w:jc w:val="both"/>
      </w:pPr>
      <w:r>
        <w:t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:rsidR="007A303D" w:rsidRDefault="007A303D" w:rsidP="007A303D">
      <w:pPr>
        <w:numPr>
          <w:ilvl w:val="0"/>
          <w:numId w:val="2"/>
        </w:numPr>
        <w:jc w:val="both"/>
      </w:pPr>
      <w:r>
        <w:t>внедрение элементов системы энергетического менеджмента на в муниципальных учреждениях;</w:t>
      </w:r>
    </w:p>
    <w:p w:rsidR="007A303D" w:rsidRDefault="007A303D" w:rsidP="007A303D">
      <w:pPr>
        <w:numPr>
          <w:ilvl w:val="0"/>
          <w:numId w:val="2"/>
        </w:numPr>
        <w:jc w:val="both"/>
      </w:pPr>
      <w:r>
        <w:t xml:space="preserve">участие специалистов администрации МО сельское поселение и бюджетных учреждений в научно-практических конференциях и семинарах по энергосбережению; </w:t>
      </w:r>
    </w:p>
    <w:p w:rsidR="007A303D" w:rsidRDefault="007A303D" w:rsidP="007A303D">
      <w:pPr>
        <w:jc w:val="both"/>
      </w:pPr>
    </w:p>
    <w:p w:rsidR="007A303D" w:rsidRDefault="007A303D" w:rsidP="007A303D">
      <w:pPr>
        <w:ind w:firstLine="708"/>
        <w:jc w:val="both"/>
      </w:pPr>
      <w:r>
        <w:t xml:space="preserve">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потреблении. </w:t>
      </w:r>
    </w:p>
    <w:p w:rsidR="007A303D" w:rsidRDefault="007A303D" w:rsidP="007A303D">
      <w:pPr>
        <w:suppressAutoHyphens/>
        <w:spacing w:before="100" w:after="100"/>
        <w:jc w:val="center"/>
        <w:rPr>
          <w:b/>
          <w:bCs/>
          <w:spacing w:val="-1"/>
          <w:szCs w:val="24"/>
          <w:lang w:eastAsia="zh-CN"/>
        </w:rPr>
      </w:pPr>
      <w:r>
        <w:rPr>
          <w:b/>
          <w:bCs/>
          <w:spacing w:val="-1"/>
          <w:szCs w:val="24"/>
          <w:lang w:eastAsia="zh-CN"/>
        </w:rPr>
        <w:t>3.  Объем финансирования подпрограммы</w:t>
      </w:r>
    </w:p>
    <w:p w:rsidR="007A303D" w:rsidRDefault="007A303D" w:rsidP="007A303D">
      <w:pPr>
        <w:ind w:firstLine="708"/>
        <w:jc w:val="both"/>
      </w:pPr>
      <w:r>
        <w:t xml:space="preserve"> На финансирование мероприятий подпрограммы из бюджета сельского поселения  планируется  выделить: </w:t>
      </w:r>
      <w:r>
        <w:rPr>
          <w:b/>
        </w:rPr>
        <w:t>0</w:t>
      </w:r>
      <w:r>
        <w:t>тыс. рублей, в том числе по годам:</w:t>
      </w:r>
    </w:p>
    <w:p w:rsidR="00A67DE1" w:rsidRDefault="00A67DE1" w:rsidP="00A67DE1">
      <w:pPr>
        <w:jc w:val="both"/>
      </w:pPr>
      <w:r>
        <w:t xml:space="preserve">2021- </w:t>
      </w:r>
      <w:r>
        <w:rPr>
          <w:b/>
        </w:rPr>
        <w:t>0</w:t>
      </w:r>
      <w:r>
        <w:t xml:space="preserve">. тыс. руб.;               2024 – 0 тыс. руб.; </w:t>
      </w:r>
    </w:p>
    <w:p w:rsidR="00A67DE1" w:rsidRDefault="00A67DE1" w:rsidP="00A67DE1">
      <w:pPr>
        <w:jc w:val="both"/>
      </w:pPr>
      <w:r>
        <w:t xml:space="preserve"> 2022 – </w:t>
      </w:r>
      <w:r>
        <w:rPr>
          <w:b/>
        </w:rPr>
        <w:t xml:space="preserve">0 </w:t>
      </w:r>
      <w:r>
        <w:t>тыс. руб.;              2025 – 0 тыс. руб.</w:t>
      </w:r>
    </w:p>
    <w:p w:rsidR="00A67DE1" w:rsidRDefault="00A67DE1" w:rsidP="00A67DE1">
      <w:pPr>
        <w:jc w:val="both"/>
      </w:pPr>
      <w:r>
        <w:t xml:space="preserve">2023 – </w:t>
      </w:r>
      <w:r>
        <w:rPr>
          <w:b/>
        </w:rPr>
        <w:t xml:space="preserve">0 </w:t>
      </w:r>
      <w:r>
        <w:t>тыс. руб.</w:t>
      </w:r>
    </w:p>
    <w:p w:rsidR="007A303D" w:rsidRDefault="007A303D" w:rsidP="007A303D">
      <w:pPr>
        <w:ind w:firstLine="708"/>
        <w:jc w:val="both"/>
      </w:pPr>
      <w:r>
        <w:t>Финансирование мероприятий программы, предусматривается осуществлять за 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 w:rsidR="007A303D" w:rsidRDefault="007A303D" w:rsidP="007A303D">
      <w:pPr>
        <w:suppressAutoHyphens/>
        <w:ind w:firstLine="708"/>
        <w:jc w:val="both"/>
        <w:rPr>
          <w:color w:val="auto"/>
          <w:szCs w:val="24"/>
          <w:lang w:eastAsia="zh-CN"/>
        </w:rPr>
      </w:pPr>
      <w:r>
        <w:rPr>
          <w:szCs w:val="24"/>
          <w:lang w:eastAsia="zh-CN"/>
        </w:rPr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«Деревня Плоское» на очередной год и плановый периоды. </w:t>
      </w:r>
    </w:p>
    <w:p w:rsidR="007A303D" w:rsidRDefault="007A303D" w:rsidP="007A303D">
      <w:pPr>
        <w:suppressAutoHyphens/>
        <w:spacing w:before="100" w:after="100"/>
        <w:jc w:val="center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4.Механизм реализации подпрограммы</w:t>
      </w:r>
    </w:p>
    <w:p w:rsidR="007A303D" w:rsidRDefault="007A303D" w:rsidP="007A303D">
      <w:pPr>
        <w:suppressAutoHyphens/>
        <w:jc w:val="both"/>
        <w:rPr>
          <w:color w:val="auto"/>
          <w:szCs w:val="24"/>
          <w:lang w:eastAsia="zh-CN"/>
        </w:rPr>
      </w:pPr>
      <w:r>
        <w:rPr>
          <w:szCs w:val="24"/>
          <w:lang w:eastAsia="zh-CN"/>
        </w:rPr>
        <w:t xml:space="preserve">         Механизм реализации подпрограммы определяет комплекс мер, осуществляемых ответственным исполнителем программы в целях повышения эффективности реализации мероприятий подпрограммы, и достижения планируемых результатов. Ответственным исполнителем подпрограммы является </w:t>
      </w:r>
      <w:proofErr w:type="gramStart"/>
      <w:r>
        <w:rPr>
          <w:szCs w:val="24"/>
          <w:lang w:eastAsia="zh-CN"/>
        </w:rPr>
        <w:t>администрация  сельского</w:t>
      </w:r>
      <w:proofErr w:type="gramEnd"/>
      <w:r>
        <w:rPr>
          <w:szCs w:val="24"/>
          <w:lang w:eastAsia="zh-CN"/>
        </w:rPr>
        <w:t xml:space="preserve"> поселения «Деревня Плоское». 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         Ответственный исполнитель осуществляет: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планирование мероприятий подпрограммы в рамках выделяемого ресурсного обеспечения, в том числе определение состава, сроков и ожидаемых результатов работ;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выбор исполнителей работ, заключение муниципальных контрактов, координация выполняемых работ;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анализ и обобщение результатов выполнения работ по реализации мероприятий подпрограммы;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подпрограммы, текущего финансового года и планового периода;</w:t>
      </w:r>
    </w:p>
    <w:p w:rsidR="007A303D" w:rsidRDefault="007A303D" w:rsidP="007A303D">
      <w:pPr>
        <w:suppressAutoHyphens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организацию закупки товаров, работ и услуг в соответствии с </w:t>
      </w:r>
      <w:hyperlink r:id="rId6" w:history="1">
        <w:r>
          <w:rPr>
            <w:rStyle w:val="a3"/>
            <w:bCs/>
            <w:color w:val="008000"/>
            <w:sz w:val="20"/>
            <w:lang w:eastAsia="zh-CN"/>
          </w:rPr>
          <w:t>Федеральным законом</w:t>
        </w:r>
      </w:hyperlink>
      <w:r>
        <w:rPr>
          <w:szCs w:val="24"/>
          <w:lang w:eastAsia="zh-CN"/>
        </w:rPr>
        <w:t xml:space="preserve"> от 05. 04.2013 года N 44-ФЗ «О контрактной системе в сфере закупки товаров,  работ, услуг для государственных и муниципальных нужд» с учетом ежегодно выделяемых средств на реализацию подпрограммы.</w:t>
      </w:r>
    </w:p>
    <w:p w:rsidR="007A303D" w:rsidRDefault="007A303D" w:rsidP="007A303D">
      <w:pPr>
        <w:suppressAutoHyphens/>
        <w:jc w:val="both"/>
        <w:rPr>
          <w:color w:val="FF0000"/>
          <w:szCs w:val="24"/>
          <w:lang w:eastAsia="zh-CN"/>
        </w:rPr>
      </w:pPr>
    </w:p>
    <w:p w:rsidR="007A303D" w:rsidRDefault="007A303D" w:rsidP="007A303D">
      <w:pPr>
        <w:jc w:val="center"/>
        <w:rPr>
          <w:b/>
        </w:rPr>
      </w:pPr>
      <w:r>
        <w:rPr>
          <w:b/>
        </w:rPr>
        <w:lastRenderedPageBreak/>
        <w:t>5. Перечень мероприятий подпрограммы</w:t>
      </w:r>
    </w:p>
    <w:p w:rsidR="007A303D" w:rsidRDefault="007A303D" w:rsidP="007A303D">
      <w:pPr>
        <w:ind w:firstLine="720"/>
        <w:jc w:val="both"/>
        <w:rPr>
          <w:rFonts w:cs="Arial"/>
          <w:color w:val="auto"/>
          <w:szCs w:val="24"/>
        </w:rPr>
      </w:pPr>
      <w:r>
        <w:rPr>
          <w:rFonts w:cs="Arial"/>
          <w:szCs w:val="24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>
        <w:rPr>
          <w:rFonts w:cs="Arial"/>
          <w:szCs w:val="24"/>
        </w:rPr>
        <w:t>энергоэффективности</w:t>
      </w:r>
      <w:proofErr w:type="spellEnd"/>
      <w:r>
        <w:rPr>
          <w:rFonts w:cs="Arial"/>
          <w:szCs w:val="24"/>
        </w:rPr>
        <w:t xml:space="preserve"> отраслей экономики и социальной сферы.</w:t>
      </w:r>
    </w:p>
    <w:p w:rsidR="007A303D" w:rsidRDefault="007A303D" w:rsidP="007A303D">
      <w:pPr>
        <w:ind w:firstLine="720"/>
        <w:jc w:val="both"/>
        <w:rPr>
          <w:rFonts w:cs="Arial"/>
          <w:szCs w:val="24"/>
        </w:rPr>
      </w:pPr>
    </w:p>
    <w:p w:rsidR="007A303D" w:rsidRDefault="007A303D" w:rsidP="007A303D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Первый блок представляют мероприятия по энергосбережению, имеющие межотраслевой характер, в том числе:</w:t>
      </w:r>
    </w:p>
    <w:p w:rsidR="007A303D" w:rsidRDefault="007A303D" w:rsidP="007A303D">
      <w:pPr>
        <w:numPr>
          <w:ilvl w:val="0"/>
          <w:numId w:val="1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организационно-правовые мероприятия;</w:t>
      </w:r>
    </w:p>
    <w:p w:rsidR="007A303D" w:rsidRDefault="007A303D" w:rsidP="007A303D">
      <w:pPr>
        <w:numPr>
          <w:ilvl w:val="0"/>
          <w:numId w:val="1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формирование системы муниципальных нормативных правовых актов, стимулирующих энергосбережение;</w:t>
      </w:r>
    </w:p>
    <w:p w:rsidR="007A303D" w:rsidRDefault="007A303D" w:rsidP="007A303D">
      <w:pPr>
        <w:numPr>
          <w:ilvl w:val="0"/>
          <w:numId w:val="1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информационное обеспечение энергосбережения;</w:t>
      </w:r>
    </w:p>
    <w:p w:rsidR="007A303D" w:rsidRDefault="007A303D" w:rsidP="007A303D">
      <w:pPr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подготовку кадров в сфере энергосбережения.</w:t>
      </w:r>
    </w:p>
    <w:p w:rsidR="007A303D" w:rsidRDefault="007A303D" w:rsidP="007A303D">
      <w:pPr>
        <w:ind w:firstLine="720"/>
        <w:jc w:val="both"/>
        <w:rPr>
          <w:rFonts w:cs="Arial"/>
          <w:color w:val="auto"/>
          <w:szCs w:val="24"/>
        </w:rPr>
      </w:pPr>
      <w:r>
        <w:rPr>
          <w:rFonts w:cs="Arial"/>
          <w:szCs w:val="24"/>
        </w:rPr>
        <w:t>Второй блок состоит из трех пунктов:</w:t>
      </w:r>
    </w:p>
    <w:p w:rsidR="007A303D" w:rsidRDefault="007A303D" w:rsidP="007A303D">
      <w:pPr>
        <w:numPr>
          <w:ilvl w:val="0"/>
          <w:numId w:val="12"/>
        </w:numPr>
        <w:jc w:val="both"/>
      </w:pPr>
      <w:r>
        <w:t>Энергосбережение и повышение энергетической эффективности в жилищной сфере;</w:t>
      </w:r>
    </w:p>
    <w:p w:rsidR="007A303D" w:rsidRDefault="007A303D" w:rsidP="007A303D">
      <w:pPr>
        <w:numPr>
          <w:ilvl w:val="0"/>
          <w:numId w:val="12"/>
        </w:numPr>
        <w:jc w:val="both"/>
      </w:pPr>
      <w:r>
        <w:t>Энергосбережение и повышение энергетической эффективности в системах наружного освещения;</w:t>
      </w:r>
    </w:p>
    <w:p w:rsidR="007A303D" w:rsidRDefault="007A303D" w:rsidP="007A303D">
      <w:pPr>
        <w:numPr>
          <w:ilvl w:val="0"/>
          <w:numId w:val="12"/>
        </w:numPr>
        <w:jc w:val="both"/>
      </w:pPr>
      <w:r>
        <w:t>Энергосбережение и повышение энергетической эффективности в бюджетной сфере</w:t>
      </w:r>
    </w:p>
    <w:p w:rsidR="007A303D" w:rsidRDefault="007A303D" w:rsidP="007A303D">
      <w:pPr>
        <w:jc w:val="right"/>
        <w:rPr>
          <w:sz w:val="20"/>
        </w:rPr>
      </w:pPr>
      <w:r>
        <w:rPr>
          <w:sz w:val="28"/>
          <w:szCs w:val="28"/>
        </w:rPr>
        <w:t xml:space="preserve"> </w:t>
      </w: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rPr>
          <w:sz w:val="20"/>
        </w:rPr>
        <w:sectPr w:rsidR="007A303D">
          <w:pgSz w:w="11906" w:h="16838"/>
          <w:pgMar w:top="1134" w:right="850" w:bottom="1134" w:left="1701" w:header="708" w:footer="708" w:gutter="0"/>
          <w:cols w:space="720"/>
        </w:sectPr>
      </w:pPr>
    </w:p>
    <w:p w:rsidR="007A303D" w:rsidRDefault="007A303D" w:rsidP="007A303D">
      <w:pPr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7A303D" w:rsidRDefault="007A303D" w:rsidP="007A303D">
      <w:pPr>
        <w:jc w:val="right"/>
        <w:rPr>
          <w:sz w:val="20"/>
        </w:rPr>
      </w:pPr>
      <w:r>
        <w:rPr>
          <w:sz w:val="20"/>
        </w:rPr>
        <w:t xml:space="preserve">к подпрограмме «Энергосбережение и повышение энергетической эффективности в МО  </w:t>
      </w:r>
    </w:p>
    <w:p w:rsidR="007A303D" w:rsidRDefault="007A303D" w:rsidP="007A303D">
      <w:pPr>
        <w:jc w:val="right"/>
      </w:pPr>
      <w:r>
        <w:rPr>
          <w:sz w:val="20"/>
        </w:rPr>
        <w:t>сельского пос</w:t>
      </w:r>
      <w:r w:rsidR="008F5C54">
        <w:rPr>
          <w:sz w:val="20"/>
        </w:rPr>
        <w:t>еления «Деревня Плоское» на 2021-2025</w:t>
      </w:r>
      <w:r>
        <w:rPr>
          <w:sz w:val="20"/>
        </w:rPr>
        <w:t xml:space="preserve"> годы»</w:t>
      </w:r>
      <w:r>
        <w:t xml:space="preserve"> </w:t>
      </w:r>
    </w:p>
    <w:p w:rsidR="007A303D" w:rsidRDefault="007A303D" w:rsidP="007A303D">
      <w:pPr>
        <w:jc w:val="center"/>
        <w:rPr>
          <w:b/>
          <w:u w:val="single"/>
        </w:rPr>
      </w:pPr>
      <w:r>
        <w:rPr>
          <w:b/>
          <w:u w:val="single"/>
        </w:rPr>
        <w:t>Перечень программных мероприятий подпрограммы</w:t>
      </w:r>
    </w:p>
    <w:p w:rsidR="007A303D" w:rsidRDefault="007A303D" w:rsidP="007A303D">
      <w:pPr>
        <w:jc w:val="center"/>
        <w:rPr>
          <w:b/>
          <w:u w:val="single"/>
        </w:rPr>
      </w:pPr>
      <w:r>
        <w:rPr>
          <w:b/>
          <w:u w:val="single"/>
        </w:rPr>
        <w:t>«Энергосбережение и повышение энергетической эффективности в муниципальном образовании сельского пос</w:t>
      </w:r>
      <w:r w:rsidR="008F5C54">
        <w:rPr>
          <w:b/>
          <w:u w:val="single"/>
        </w:rPr>
        <w:t>еления «Деревня Плоское» на 2021-2025</w:t>
      </w:r>
      <w:r>
        <w:rPr>
          <w:b/>
          <w:u w:val="single"/>
        </w:rPr>
        <w:t xml:space="preserve"> годы»</w:t>
      </w:r>
    </w:p>
    <w:tbl>
      <w:tblPr>
        <w:tblW w:w="157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5187"/>
        <w:gridCol w:w="885"/>
        <w:gridCol w:w="2078"/>
        <w:gridCol w:w="1841"/>
        <w:gridCol w:w="950"/>
        <w:gridCol w:w="1095"/>
        <w:gridCol w:w="1093"/>
        <w:gridCol w:w="538"/>
        <w:gridCol w:w="538"/>
        <w:gridCol w:w="538"/>
        <w:gridCol w:w="538"/>
      </w:tblGrid>
      <w:tr w:rsidR="007A303D" w:rsidTr="007A303D">
        <w:trPr>
          <w:trHeight w:val="5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3D" w:rsidRDefault="007A303D">
            <w:pPr>
              <w:jc w:val="center"/>
              <w:rPr>
                <w:sz w:val="20"/>
              </w:rPr>
            </w:pPr>
          </w:p>
          <w:p w:rsidR="007A303D" w:rsidRDefault="007A3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7A303D" w:rsidRDefault="007A3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  <w:p w:rsidR="007A303D" w:rsidRDefault="007A303D">
            <w:pPr>
              <w:jc w:val="center"/>
              <w:rPr>
                <w:sz w:val="20"/>
              </w:rPr>
            </w:pPr>
          </w:p>
          <w:p w:rsidR="007A303D" w:rsidRDefault="007A303D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3D" w:rsidRDefault="007A303D">
            <w:pPr>
              <w:jc w:val="center"/>
              <w:rPr>
                <w:sz w:val="20"/>
              </w:rPr>
            </w:pPr>
          </w:p>
          <w:p w:rsidR="007A303D" w:rsidRDefault="007A3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3D" w:rsidRDefault="007A303D">
            <w:pPr>
              <w:jc w:val="center"/>
              <w:rPr>
                <w:sz w:val="20"/>
              </w:rPr>
            </w:pPr>
          </w:p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Сроки </w:t>
            </w:r>
            <w:proofErr w:type="spellStart"/>
            <w:proofErr w:type="gramStart"/>
            <w:r>
              <w:rPr>
                <w:sz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3D" w:rsidRDefault="007A303D">
            <w:pPr>
              <w:jc w:val="center"/>
              <w:rPr>
                <w:sz w:val="20"/>
              </w:rPr>
            </w:pPr>
          </w:p>
          <w:p w:rsidR="007A303D" w:rsidRDefault="007A3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Участник   подпрограммы</w:t>
            </w:r>
          </w:p>
          <w:p w:rsidR="007A303D" w:rsidRDefault="007A303D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3D" w:rsidRDefault="007A303D">
            <w:pPr>
              <w:jc w:val="center"/>
              <w:rPr>
                <w:sz w:val="20"/>
              </w:rPr>
            </w:pPr>
          </w:p>
          <w:p w:rsidR="007A303D" w:rsidRDefault="007A3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3D" w:rsidRDefault="007A3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</w:t>
            </w:r>
            <w:proofErr w:type="spellStart"/>
            <w:proofErr w:type="gramStart"/>
            <w:r>
              <w:rPr>
                <w:sz w:val="20"/>
              </w:rPr>
              <w:t>расхо-дов</w:t>
            </w:r>
            <w:proofErr w:type="spellEnd"/>
            <w:proofErr w:type="gramEnd"/>
            <w:r>
              <w:rPr>
                <w:sz w:val="20"/>
              </w:rPr>
              <w:t>, всего</w:t>
            </w:r>
          </w:p>
          <w:p w:rsidR="007A303D" w:rsidRDefault="007A3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(тыс. руб.)</w:t>
            </w:r>
          </w:p>
          <w:p w:rsidR="007A303D" w:rsidRDefault="007A303D">
            <w:pPr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подпрограммы:</w:t>
            </w:r>
          </w:p>
        </w:tc>
      </w:tr>
      <w:tr w:rsidR="007A303D" w:rsidTr="007A303D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rPr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3D" w:rsidRDefault="007A3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</w:tr>
      <w:tr w:rsidR="007A303D" w:rsidTr="007A303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Организационно-правовые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8F5C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МО СП «Деревня Плоское»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Принятие муниципальных правовых актов в сфере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</w:tr>
      <w:tr w:rsidR="007A303D" w:rsidTr="007A303D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Контроль за соответствием размещаемых заказов на поставки электрических ламп накаливания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Информационное обеспечение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8F5C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  <w:r w:rsidR="007A303D">
              <w:rPr>
                <w:b/>
                <w:sz w:val="20"/>
              </w:rPr>
              <w:t>-2</w:t>
            </w:r>
            <w:r>
              <w:rPr>
                <w:b/>
                <w:sz w:val="20"/>
              </w:rPr>
              <w:t>0</w:t>
            </w:r>
            <w:r w:rsidR="007A303D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МО СП «Деревня Плоское»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Участие в конференциях, выставках, семинарах по  энергосбережению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Размещение на официальном сайте МО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 xml:space="preserve">Контроль за информированием собственников помещений в многоквартирном доме, лиц,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путем размещения </w:t>
            </w:r>
            <w:r>
              <w:rPr>
                <w:sz w:val="20"/>
              </w:rPr>
              <w:lastRenderedPageBreak/>
              <w:t>информации в подъездах многоквартирного дома и (или) других помещениях, относящихся к общему имуществу собственников помещений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кадров в сфере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8F5C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МО СП «Деревня Плоское»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Энергосбережение и повышение энергетической эффективности в жилищной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8F5C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МО СП              «Деревня Плоское», 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A303D" w:rsidTr="007A303D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Введение форм мониторинга потребления ресурсов на объектах жилищного фонда, в которых установятся приборы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03D" w:rsidTr="007A303D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Подготовка ежегодного доклада о потреблении энергетических ресурсов на объектах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03D" w:rsidTr="007A303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Установка общедомовых приборов учета воды, счетчиков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03D" w:rsidTr="007A303D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Энергосбережение и повышение энергетической эффективности в системах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8F5C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 МО СП              «Деревня Плоское», 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A303D" w:rsidTr="007A303D">
        <w:trPr>
          <w:trHeight w:val="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 xml:space="preserve"> Оснащение приборами учета уличного освещения в 6 населенных пунктах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</w:tr>
      <w:tr w:rsidR="007A303D" w:rsidTr="007A303D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Энергетическое обследование объектов уличного освещения (1 раз в 5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</w:pPr>
          </w:p>
        </w:tc>
      </w:tr>
      <w:tr w:rsidR="007A303D" w:rsidTr="007A303D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Приобретение энергосберегающих ламп взамен ртутных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3D" w:rsidRDefault="007A303D">
            <w:pPr>
              <w:jc w:val="right"/>
              <w:rPr>
                <w:color w:val="0000FF"/>
                <w:sz w:val="20"/>
              </w:rPr>
            </w:pPr>
          </w:p>
        </w:tc>
      </w:tr>
      <w:tr w:rsidR="007A303D" w:rsidTr="007A303D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8F5C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2021-2025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ОВД, СП, КДН и ЗП, МР и органы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 МО СП «Деревня Плоское»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7A303D" w:rsidTr="007A303D">
        <w:trPr>
          <w:trHeight w:val="3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Введение форм мониторинга потребления ресурсов в учреждениях социальной сферы. Установление лимитов по тепловой энергии и контроль за соблюдением лимитов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03D" w:rsidTr="007A303D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Подготовка ежегодного доклада о потреблении энергетических ресурсов в организациях социальной сферы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03D" w:rsidTr="007A303D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 xml:space="preserve">Заключение </w:t>
            </w:r>
            <w:proofErr w:type="spellStart"/>
            <w:r>
              <w:rPr>
                <w:sz w:val="20"/>
              </w:rPr>
              <w:t>энергосервисных</w:t>
            </w:r>
            <w:proofErr w:type="spellEnd"/>
            <w:r>
              <w:rPr>
                <w:sz w:val="20"/>
              </w:rPr>
              <w:t xml:space="preserve">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A303D" w:rsidTr="007A303D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3D" w:rsidRDefault="007A303D">
            <w:pPr>
              <w:rPr>
                <w:sz w:val="20"/>
              </w:rPr>
            </w:pPr>
            <w:r>
              <w:rPr>
                <w:sz w:val="20"/>
              </w:rPr>
              <w:t>Проведение энергетических обследований, получение энергетических паспортов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A303D" w:rsidTr="007A303D">
        <w:trPr>
          <w:trHeight w:val="21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3D" w:rsidRDefault="007A303D">
            <w:pPr>
              <w:rPr>
                <w:b/>
                <w:sz w:val="20"/>
              </w:rPr>
            </w:pPr>
          </w:p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03D" w:rsidRDefault="007A30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jc w:val="right"/>
        <w:rPr>
          <w:sz w:val="20"/>
        </w:rPr>
      </w:pPr>
    </w:p>
    <w:p w:rsidR="007A303D" w:rsidRDefault="007A303D" w:rsidP="007A303D">
      <w:pPr>
        <w:rPr>
          <w:sz w:val="20"/>
        </w:rPr>
      </w:pPr>
    </w:p>
    <w:p w:rsidR="007A303D" w:rsidRDefault="007A303D" w:rsidP="007A303D">
      <w:pPr>
        <w:suppressAutoHyphens/>
        <w:ind w:firstLine="708"/>
        <w:jc w:val="both"/>
        <w:rPr>
          <w:bCs/>
          <w:spacing w:val="-1"/>
          <w:szCs w:val="24"/>
          <w:lang w:eastAsia="zh-CN"/>
        </w:rPr>
      </w:pPr>
    </w:p>
    <w:p w:rsidR="007A303D" w:rsidRDefault="007A303D" w:rsidP="007A303D">
      <w:pPr>
        <w:jc w:val="center"/>
        <w:rPr>
          <w:b/>
          <w:sz w:val="72"/>
          <w:szCs w:val="72"/>
        </w:rPr>
      </w:pPr>
    </w:p>
    <w:p w:rsidR="007A303D" w:rsidRDefault="007A303D" w:rsidP="007A303D">
      <w:pPr>
        <w:rPr>
          <w:b/>
          <w:sz w:val="72"/>
          <w:szCs w:val="72"/>
        </w:rPr>
      </w:pPr>
    </w:p>
    <w:p w:rsidR="007A303D" w:rsidRDefault="007A303D" w:rsidP="007A303D">
      <w:pPr>
        <w:spacing w:line="276" w:lineRule="auto"/>
        <w:ind w:left="6193"/>
        <w:jc w:val="right"/>
        <w:rPr>
          <w:sz w:val="26"/>
          <w:szCs w:val="26"/>
          <w:lang w:eastAsia="ar-SA"/>
        </w:rPr>
      </w:pPr>
    </w:p>
    <w:p w:rsidR="007A303D" w:rsidRDefault="007A303D" w:rsidP="007A303D">
      <w:pPr>
        <w:tabs>
          <w:tab w:val="left" w:pos="2520"/>
        </w:tabs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A303D" w:rsidRDefault="007A303D" w:rsidP="00932313">
      <w:pPr>
        <w:jc w:val="both"/>
        <w:rPr>
          <w:b/>
          <w:sz w:val="40"/>
          <w:szCs w:val="40"/>
        </w:rPr>
      </w:pPr>
    </w:p>
    <w:p w:rsidR="007A303D" w:rsidRPr="00040929" w:rsidRDefault="007A303D" w:rsidP="00932313">
      <w:pPr>
        <w:jc w:val="both"/>
        <w:rPr>
          <w:b/>
          <w:sz w:val="40"/>
          <w:szCs w:val="40"/>
        </w:rPr>
      </w:pPr>
    </w:p>
    <w:sectPr w:rsidR="007A303D" w:rsidRPr="00040929" w:rsidSect="007A3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3E"/>
    <w:rsid w:val="00020D60"/>
    <w:rsid w:val="00040929"/>
    <w:rsid w:val="00060CC2"/>
    <w:rsid w:val="00096B54"/>
    <w:rsid w:val="000F5C5C"/>
    <w:rsid w:val="0013337D"/>
    <w:rsid w:val="0014187D"/>
    <w:rsid w:val="00155FC2"/>
    <w:rsid w:val="001A65DD"/>
    <w:rsid w:val="001C4256"/>
    <w:rsid w:val="001E2B6D"/>
    <w:rsid w:val="002364A6"/>
    <w:rsid w:val="00263D11"/>
    <w:rsid w:val="002845E1"/>
    <w:rsid w:val="002F4FD9"/>
    <w:rsid w:val="00346D0D"/>
    <w:rsid w:val="003F66AA"/>
    <w:rsid w:val="00426B9F"/>
    <w:rsid w:val="00440814"/>
    <w:rsid w:val="004518B7"/>
    <w:rsid w:val="00466394"/>
    <w:rsid w:val="004E07EF"/>
    <w:rsid w:val="0051494A"/>
    <w:rsid w:val="00594B54"/>
    <w:rsid w:val="00597C78"/>
    <w:rsid w:val="005D5EC1"/>
    <w:rsid w:val="005F58E1"/>
    <w:rsid w:val="00611196"/>
    <w:rsid w:val="0064446A"/>
    <w:rsid w:val="006C7E74"/>
    <w:rsid w:val="0075001D"/>
    <w:rsid w:val="0076533E"/>
    <w:rsid w:val="007A303D"/>
    <w:rsid w:val="007A5BD4"/>
    <w:rsid w:val="007B6BF8"/>
    <w:rsid w:val="007C62CE"/>
    <w:rsid w:val="007D01D9"/>
    <w:rsid w:val="008142AD"/>
    <w:rsid w:val="00891F0E"/>
    <w:rsid w:val="008F5C54"/>
    <w:rsid w:val="00905D20"/>
    <w:rsid w:val="00932313"/>
    <w:rsid w:val="00941C9E"/>
    <w:rsid w:val="009637A3"/>
    <w:rsid w:val="00997C57"/>
    <w:rsid w:val="009B475A"/>
    <w:rsid w:val="00A4667D"/>
    <w:rsid w:val="00A67DE1"/>
    <w:rsid w:val="00A81036"/>
    <w:rsid w:val="00AB1EE0"/>
    <w:rsid w:val="00AE46B4"/>
    <w:rsid w:val="00AF1318"/>
    <w:rsid w:val="00AF786F"/>
    <w:rsid w:val="00B45E5D"/>
    <w:rsid w:val="00B921D6"/>
    <w:rsid w:val="00BA6F6E"/>
    <w:rsid w:val="00BB2105"/>
    <w:rsid w:val="00BD2095"/>
    <w:rsid w:val="00BD671D"/>
    <w:rsid w:val="00C40209"/>
    <w:rsid w:val="00C95A98"/>
    <w:rsid w:val="00CA6A7D"/>
    <w:rsid w:val="00E056BE"/>
    <w:rsid w:val="00E13115"/>
    <w:rsid w:val="00E72FE8"/>
    <w:rsid w:val="00EA6B74"/>
    <w:rsid w:val="00F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CA1EE-78C2-4772-96CC-1FCC1342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E8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30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A303D"/>
    <w:pPr>
      <w:keepNext/>
      <w:ind w:left="24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A303D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A303D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72FE8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A303D"/>
    <w:pPr>
      <w:tabs>
        <w:tab w:val="num" w:pos="3960"/>
      </w:tabs>
      <w:overflowPunct/>
      <w:autoSpaceDE/>
      <w:autoSpaceDN/>
      <w:adjustRightInd/>
      <w:snapToGrid/>
      <w:spacing w:before="240" w:after="60"/>
      <w:ind w:left="3600"/>
      <w:outlineLvl w:val="5"/>
    </w:pPr>
    <w:rPr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A303D"/>
    <w:pPr>
      <w:keepNext/>
      <w:keepLines/>
      <w:overflowPunct/>
      <w:autoSpaceDE/>
      <w:autoSpaceDN/>
      <w:adjustRightInd/>
      <w:snapToGrid/>
      <w:spacing w:before="20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7A303D"/>
    <w:pPr>
      <w:keepNext/>
      <w:keepLines/>
      <w:overflowPunct/>
      <w:autoSpaceDE/>
      <w:autoSpaceDN/>
      <w:adjustRightInd/>
      <w:snapToGrid/>
      <w:spacing w:before="20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7A303D"/>
    <w:pPr>
      <w:keepNext/>
      <w:keepLines/>
      <w:overflowPunct/>
      <w:autoSpaceDE/>
      <w:autoSpaceDN/>
      <w:adjustRightInd/>
      <w:snapToGrid/>
      <w:spacing w:before="20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03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A303D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72FE8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93231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7A303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A303D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303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A3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7A30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7A30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aliases w:val="заголовок"/>
    <w:basedOn w:val="a"/>
    <w:next w:val="a"/>
    <w:autoRedefine/>
    <w:semiHidden/>
    <w:unhideWhenUsed/>
    <w:qFormat/>
    <w:rsid w:val="007A303D"/>
    <w:pPr>
      <w:widowControl w:val="0"/>
      <w:tabs>
        <w:tab w:val="right" w:leader="dot" w:pos="9629"/>
      </w:tabs>
      <w:overflowPunct/>
      <w:snapToGrid/>
      <w:contextualSpacing/>
      <w:outlineLvl w:val="2"/>
    </w:pPr>
    <w:rPr>
      <w:b/>
      <w:bCs/>
      <w:noProof/>
      <w:color w:val="auto"/>
      <w:kern w:val="32"/>
      <w:sz w:val="28"/>
      <w:szCs w:val="28"/>
    </w:rPr>
  </w:style>
  <w:style w:type="character" w:customStyle="1" w:styleId="a4">
    <w:name w:val="Текст сноски Знак"/>
    <w:basedOn w:val="a0"/>
    <w:link w:val="a5"/>
    <w:semiHidden/>
    <w:locked/>
    <w:rsid w:val="007A303D"/>
  </w:style>
  <w:style w:type="paragraph" w:styleId="a5">
    <w:name w:val="footnote text"/>
    <w:basedOn w:val="a"/>
    <w:link w:val="a4"/>
    <w:semiHidden/>
    <w:unhideWhenUsed/>
    <w:rsid w:val="007A303D"/>
    <w:pPr>
      <w:overflowPunct/>
      <w:autoSpaceDE/>
      <w:autoSpaceDN/>
      <w:adjustRightInd/>
      <w:snapToGrid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Верхний колонтитул Знак"/>
    <w:aliases w:val="ВерхКолонтитул Знак1"/>
    <w:basedOn w:val="a0"/>
    <w:link w:val="a7"/>
    <w:semiHidden/>
    <w:locked/>
    <w:rsid w:val="007A303D"/>
    <w:rPr>
      <w:sz w:val="24"/>
      <w:szCs w:val="24"/>
    </w:rPr>
  </w:style>
  <w:style w:type="paragraph" w:styleId="a7">
    <w:name w:val="header"/>
    <w:aliases w:val="ВерхКолонтитул"/>
    <w:basedOn w:val="a"/>
    <w:link w:val="a6"/>
    <w:autoRedefine/>
    <w:semiHidden/>
    <w:unhideWhenUsed/>
    <w:qFormat/>
    <w:rsid w:val="007A303D"/>
    <w:pPr>
      <w:tabs>
        <w:tab w:val="center" w:pos="4677"/>
        <w:tab w:val="right" w:pos="9355"/>
      </w:tabs>
      <w:overflowPunct/>
      <w:autoSpaceDE/>
      <w:autoSpaceDN/>
      <w:adjustRightInd/>
      <w:snapToGrid/>
      <w:contextualSpacing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0"/>
    <w:semiHidden/>
    <w:rsid w:val="007A30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semiHidden/>
    <w:locked/>
    <w:rsid w:val="007A303D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7A303D"/>
    <w:pPr>
      <w:tabs>
        <w:tab w:val="center" w:pos="4677"/>
        <w:tab w:val="right" w:pos="9355"/>
      </w:tabs>
      <w:overflowPunct/>
      <w:autoSpaceDE/>
      <w:autoSpaceDN/>
      <w:adjustRightInd/>
      <w:snapToGrid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aa">
    <w:name w:val="Название Знак"/>
    <w:basedOn w:val="a0"/>
    <w:link w:val="ab"/>
    <w:locked/>
    <w:rsid w:val="007A303D"/>
    <w:rPr>
      <w:b/>
      <w:bCs/>
      <w:sz w:val="28"/>
      <w:szCs w:val="24"/>
    </w:rPr>
  </w:style>
  <w:style w:type="paragraph" w:styleId="ab">
    <w:name w:val="Title"/>
    <w:basedOn w:val="a"/>
    <w:next w:val="a"/>
    <w:link w:val="aa"/>
    <w:qFormat/>
    <w:rsid w:val="007A303D"/>
    <w:pPr>
      <w:pBdr>
        <w:bottom w:val="single" w:sz="8" w:space="4" w:color="4F81BD" w:themeColor="accent1"/>
      </w:pBdr>
      <w:overflowPunct/>
      <w:autoSpaceDE/>
      <w:autoSpaceDN/>
      <w:adjustRightInd/>
      <w:snapToGrid/>
      <w:spacing w:after="300"/>
      <w:contextualSpacing/>
    </w:pPr>
    <w:rPr>
      <w:rFonts w:asciiTheme="minorHAnsi" w:eastAsiaTheme="minorHAnsi" w:hAnsiTheme="minorHAnsi" w:cstheme="minorBidi"/>
      <w:b/>
      <w:bCs/>
      <w:color w:val="auto"/>
      <w:sz w:val="28"/>
      <w:szCs w:val="24"/>
      <w:lang w:eastAsia="en-US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0"/>
    <w:link w:val="ac"/>
    <w:semiHidden/>
    <w:locked/>
    <w:rsid w:val="007A3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aliases w:val="Стиль Основной текст,Знак,Знак1 + Первая строка:  127 см"/>
    <w:basedOn w:val="a"/>
    <w:link w:val="13"/>
    <w:autoRedefine/>
    <w:semiHidden/>
    <w:unhideWhenUsed/>
    <w:qFormat/>
    <w:rsid w:val="007A303D"/>
    <w:pPr>
      <w:overflowPunct/>
      <w:autoSpaceDE/>
      <w:autoSpaceDN/>
      <w:adjustRightInd/>
      <w:snapToGrid/>
      <w:ind w:firstLine="720"/>
      <w:contextualSpacing/>
      <w:jc w:val="both"/>
    </w:pPr>
    <w:rPr>
      <w:color w:val="auto"/>
      <w:sz w:val="28"/>
    </w:rPr>
  </w:style>
  <w:style w:type="character" w:customStyle="1" w:styleId="ad">
    <w:name w:val="Основной текст Знак"/>
    <w:aliases w:val="Стиль Основной текст Знак,Знак Знак1,Знак1 + Первая строка:  127 см Знак"/>
    <w:basedOn w:val="a0"/>
    <w:semiHidden/>
    <w:rsid w:val="007A30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7A303D"/>
    <w:rPr>
      <w:color w:val="000000"/>
      <w:sz w:val="24"/>
    </w:rPr>
  </w:style>
  <w:style w:type="paragraph" w:styleId="af">
    <w:name w:val="Body Text Indent"/>
    <w:basedOn w:val="a"/>
    <w:link w:val="ae"/>
    <w:semiHidden/>
    <w:unhideWhenUsed/>
    <w:rsid w:val="007A303D"/>
    <w:pPr>
      <w:overflowPunct/>
      <w:autoSpaceDE/>
      <w:autoSpaceDN/>
      <w:adjustRightInd/>
      <w:snapToGrid/>
      <w:spacing w:after="120" w:line="256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0">
    <w:name w:val="Шапка Знак"/>
    <w:basedOn w:val="a0"/>
    <w:link w:val="af1"/>
    <w:semiHidden/>
    <w:locked/>
    <w:rsid w:val="007A303D"/>
    <w:rPr>
      <w:rFonts w:ascii="Arial" w:hAnsi="Arial" w:cs="Arial"/>
      <w:i/>
      <w:shd w:val="pct20" w:color="auto" w:fill="auto"/>
    </w:rPr>
  </w:style>
  <w:style w:type="paragraph" w:styleId="af1">
    <w:name w:val="Message Header"/>
    <w:basedOn w:val="a"/>
    <w:link w:val="af0"/>
    <w:semiHidden/>
    <w:unhideWhenUsed/>
    <w:rsid w:val="007A30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napToGrid/>
      <w:ind w:left="1134" w:hanging="1134"/>
    </w:pPr>
    <w:rPr>
      <w:rFonts w:ascii="Arial" w:eastAsiaTheme="minorHAnsi" w:hAnsi="Arial" w:cs="Arial"/>
      <w:i/>
      <w:color w:val="auto"/>
      <w:sz w:val="22"/>
      <w:szCs w:val="22"/>
      <w:lang w:eastAsia="en-US"/>
    </w:rPr>
  </w:style>
  <w:style w:type="character" w:customStyle="1" w:styleId="af2">
    <w:name w:val="Подзаголовок Знак"/>
    <w:basedOn w:val="a0"/>
    <w:link w:val="af3"/>
    <w:locked/>
    <w:rsid w:val="007A303D"/>
    <w:rPr>
      <w:sz w:val="24"/>
    </w:rPr>
  </w:style>
  <w:style w:type="paragraph" w:styleId="af3">
    <w:name w:val="Subtitle"/>
    <w:basedOn w:val="a"/>
    <w:next w:val="a"/>
    <w:link w:val="af2"/>
    <w:qFormat/>
    <w:rsid w:val="007A303D"/>
    <w:pPr>
      <w:numPr>
        <w:ilvl w:val="1"/>
      </w:numPr>
      <w:overflowPunct/>
      <w:autoSpaceDE/>
      <w:autoSpaceDN/>
      <w:adjustRightInd/>
      <w:snapToGrid/>
      <w:spacing w:after="160" w:line="256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21">
    <w:name w:val="Основной текст 2 Знак"/>
    <w:basedOn w:val="a0"/>
    <w:link w:val="22"/>
    <w:semiHidden/>
    <w:locked/>
    <w:rsid w:val="007A303D"/>
    <w:rPr>
      <w:sz w:val="24"/>
      <w:szCs w:val="24"/>
    </w:rPr>
  </w:style>
  <w:style w:type="paragraph" w:styleId="22">
    <w:name w:val="Body Text 2"/>
    <w:basedOn w:val="a"/>
    <w:link w:val="21"/>
    <w:semiHidden/>
    <w:unhideWhenUsed/>
    <w:rsid w:val="007A303D"/>
    <w:pPr>
      <w:overflowPunct/>
      <w:autoSpaceDE/>
      <w:autoSpaceDN/>
      <w:adjustRightInd/>
      <w:snapToGrid/>
      <w:spacing w:after="120" w:line="480" w:lineRule="auto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31">
    <w:name w:val="Основной текст 3 Знак"/>
    <w:basedOn w:val="a0"/>
    <w:link w:val="32"/>
    <w:semiHidden/>
    <w:locked/>
    <w:rsid w:val="007A303D"/>
    <w:rPr>
      <w:sz w:val="24"/>
      <w:szCs w:val="24"/>
    </w:rPr>
  </w:style>
  <w:style w:type="paragraph" w:styleId="32">
    <w:name w:val="Body Text 3"/>
    <w:basedOn w:val="a"/>
    <w:link w:val="31"/>
    <w:semiHidden/>
    <w:unhideWhenUsed/>
    <w:rsid w:val="007A303D"/>
    <w:pPr>
      <w:overflowPunct/>
      <w:autoSpaceDE/>
      <w:autoSpaceDN/>
      <w:adjustRightInd/>
      <w:snapToGrid/>
      <w:spacing w:after="120" w:line="256" w:lineRule="auto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7A303D"/>
    <w:rPr>
      <w:color w:val="000000"/>
      <w:sz w:val="24"/>
    </w:rPr>
  </w:style>
  <w:style w:type="paragraph" w:styleId="24">
    <w:name w:val="Body Text Indent 2"/>
    <w:basedOn w:val="a"/>
    <w:link w:val="23"/>
    <w:semiHidden/>
    <w:unhideWhenUsed/>
    <w:rsid w:val="007A303D"/>
    <w:pPr>
      <w:overflowPunct/>
      <w:autoSpaceDE/>
      <w:autoSpaceDN/>
      <w:adjustRightInd/>
      <w:snapToGrid/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7A303D"/>
    <w:rPr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7A303D"/>
    <w:pPr>
      <w:overflowPunct/>
      <w:autoSpaceDE/>
      <w:autoSpaceDN/>
      <w:adjustRightInd/>
      <w:snapToGrid/>
      <w:spacing w:after="120" w:line="256" w:lineRule="auto"/>
      <w:ind w:left="283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af4">
    <w:name w:val="Схема документа Знак"/>
    <w:basedOn w:val="a0"/>
    <w:link w:val="af5"/>
    <w:semiHidden/>
    <w:locked/>
    <w:rsid w:val="007A303D"/>
    <w:rPr>
      <w:rFonts w:ascii="Tahoma" w:hAnsi="Tahoma" w:cs="Tahoma"/>
      <w:color w:val="000000"/>
      <w:sz w:val="24"/>
    </w:rPr>
  </w:style>
  <w:style w:type="paragraph" w:styleId="af5">
    <w:name w:val="Document Map"/>
    <w:basedOn w:val="a"/>
    <w:link w:val="af4"/>
    <w:semiHidden/>
    <w:unhideWhenUsed/>
    <w:rsid w:val="007A303D"/>
    <w:pPr>
      <w:overflowPunct/>
      <w:autoSpaceDE/>
      <w:autoSpaceDN/>
      <w:adjustRightInd/>
      <w:snapToGrid/>
    </w:pPr>
    <w:rPr>
      <w:rFonts w:ascii="Tahoma" w:eastAsiaTheme="minorHAnsi" w:hAnsi="Tahoma" w:cs="Tahoma"/>
      <w:szCs w:val="22"/>
      <w:lang w:eastAsia="en-US"/>
    </w:rPr>
  </w:style>
  <w:style w:type="character" w:customStyle="1" w:styleId="af6">
    <w:name w:val="Текст Знак"/>
    <w:basedOn w:val="a0"/>
    <w:link w:val="af7"/>
    <w:semiHidden/>
    <w:locked/>
    <w:rsid w:val="007A303D"/>
    <w:rPr>
      <w:rFonts w:ascii="Courier New" w:hAnsi="Courier New" w:cs="Courier New"/>
    </w:rPr>
  </w:style>
  <w:style w:type="paragraph" w:styleId="af7">
    <w:name w:val="Plain Text"/>
    <w:basedOn w:val="a"/>
    <w:link w:val="af6"/>
    <w:semiHidden/>
    <w:unhideWhenUsed/>
    <w:rsid w:val="007A303D"/>
    <w:pPr>
      <w:overflowPunct/>
      <w:autoSpaceDE/>
      <w:autoSpaceDN/>
      <w:adjustRightInd/>
      <w:snapToGrid/>
    </w:pPr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af8">
    <w:name w:val="Текст выноски Знак"/>
    <w:basedOn w:val="a0"/>
    <w:link w:val="af9"/>
    <w:semiHidden/>
    <w:locked/>
    <w:rsid w:val="007A303D"/>
    <w:rPr>
      <w:rFonts w:ascii="Segoe UI" w:hAnsi="Segoe UI" w:cs="Segoe UI"/>
      <w:color w:val="000000"/>
      <w:sz w:val="18"/>
      <w:szCs w:val="18"/>
    </w:rPr>
  </w:style>
  <w:style w:type="paragraph" w:styleId="af9">
    <w:name w:val="Balloon Text"/>
    <w:basedOn w:val="a"/>
    <w:link w:val="af8"/>
    <w:semiHidden/>
    <w:unhideWhenUsed/>
    <w:rsid w:val="007A303D"/>
    <w:pPr>
      <w:overflowPunct/>
      <w:autoSpaceDE/>
      <w:autoSpaceDN/>
      <w:adjustRightInd/>
      <w:snapToGri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4">
    <w:name w:val="Основной текст с отступом Знак1"/>
    <w:basedOn w:val="a0"/>
    <w:semiHidden/>
    <w:rsid w:val="007A30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7A30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5">
    <w:name w:val="Текст сноски Знак1"/>
    <w:basedOn w:val="a0"/>
    <w:semiHidden/>
    <w:rsid w:val="007A30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semiHidden/>
    <w:rsid w:val="007A30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Название Знак1"/>
    <w:basedOn w:val="a0"/>
    <w:rsid w:val="007A3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Шапка Знак1"/>
    <w:basedOn w:val="a0"/>
    <w:semiHidden/>
    <w:rsid w:val="007A303D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ru-RU"/>
    </w:rPr>
  </w:style>
  <w:style w:type="character" w:customStyle="1" w:styleId="19">
    <w:name w:val="Подзаголовок Знак1"/>
    <w:basedOn w:val="a0"/>
    <w:rsid w:val="007A3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1">
    <w:name w:val="Основной текст 2 Знак1"/>
    <w:basedOn w:val="a0"/>
    <w:semiHidden/>
    <w:rsid w:val="007A30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0">
    <w:name w:val="Основной текст 3 Знак1"/>
    <w:basedOn w:val="a0"/>
    <w:semiHidden/>
    <w:rsid w:val="007A303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semiHidden/>
    <w:rsid w:val="007A303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1a">
    <w:name w:val="Схема документа Знак1"/>
    <w:basedOn w:val="a0"/>
    <w:semiHidden/>
    <w:rsid w:val="007A303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b">
    <w:name w:val="Текст Знак1"/>
    <w:basedOn w:val="a0"/>
    <w:semiHidden/>
    <w:rsid w:val="007A303D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customStyle="1" w:styleId="1c">
    <w:name w:val="Текст выноски Знак1"/>
    <w:basedOn w:val="a0"/>
    <w:semiHidden/>
    <w:rsid w:val="007A303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lnk">
    <w:name w:val="lnk"/>
    <w:rsid w:val="007A303D"/>
  </w:style>
  <w:style w:type="character" w:customStyle="1" w:styleId="25">
    <w:name w:val="Заголовок_2 Знак Знак"/>
    <w:rsid w:val="007A303D"/>
    <w:rPr>
      <w:b/>
      <w:bCs/>
      <w:kern w:val="32"/>
      <w:sz w:val="28"/>
      <w:szCs w:val="28"/>
      <w:lang w:val="en-US" w:eastAsia="ru-RU" w:bidi="ar-SA"/>
    </w:rPr>
  </w:style>
  <w:style w:type="character" w:customStyle="1" w:styleId="afa">
    <w:name w:val="номер страницы"/>
    <w:rsid w:val="007A303D"/>
  </w:style>
  <w:style w:type="character" w:customStyle="1" w:styleId="1d">
    <w:name w:val="заголовок 1 Знак Знак Знак Знак"/>
    <w:rsid w:val="007A303D"/>
    <w:rPr>
      <w:sz w:val="28"/>
      <w:szCs w:val="28"/>
      <w:lang w:val="ru-RU" w:eastAsia="ru-RU" w:bidi="ar-SA"/>
    </w:rPr>
  </w:style>
  <w:style w:type="character" w:customStyle="1" w:styleId="BodyText22">
    <w:name w:val="Body Text 22 Знак Знак Знак Знак"/>
    <w:rsid w:val="007A303D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7A303D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7A303D"/>
    <w:rPr>
      <w:rFonts w:ascii="Arial" w:hAnsi="Arial" w:cs="Arial" w:hint="default"/>
      <w:sz w:val="28"/>
      <w:lang w:val="ru-RU" w:eastAsia="ru-RU" w:bidi="ar-SA"/>
    </w:rPr>
  </w:style>
  <w:style w:type="character" w:customStyle="1" w:styleId="afb">
    <w:name w:val="Знак Знак Знак"/>
    <w:rsid w:val="007A303D"/>
    <w:rPr>
      <w:sz w:val="28"/>
      <w:lang w:val="ru-RU" w:eastAsia="ru-RU" w:bidi="ar-SA"/>
    </w:rPr>
  </w:style>
  <w:style w:type="character" w:customStyle="1" w:styleId="110">
    <w:name w:val="Знак Знак Знак11"/>
    <w:rsid w:val="007A303D"/>
    <w:rPr>
      <w:sz w:val="24"/>
      <w:szCs w:val="24"/>
      <w:lang w:val="ru-RU" w:eastAsia="ru-RU" w:bidi="ar-SA"/>
    </w:rPr>
  </w:style>
  <w:style w:type="character" w:customStyle="1" w:styleId="1e">
    <w:name w:val="1 Знак"/>
    <w:rsid w:val="007A303D"/>
    <w:rPr>
      <w:b/>
      <w:bCs/>
      <w:i/>
      <w:iCs/>
      <w:sz w:val="28"/>
      <w:szCs w:val="24"/>
      <w:lang w:val="ru-RU" w:eastAsia="ru-RU" w:bidi="ar-SA"/>
    </w:rPr>
  </w:style>
  <w:style w:type="character" w:customStyle="1" w:styleId="afc">
    <w:name w:val="Стиль Черный Знак"/>
    <w:rsid w:val="007A303D"/>
    <w:rPr>
      <w:color w:val="000000"/>
      <w:sz w:val="28"/>
      <w:szCs w:val="28"/>
      <w:lang w:val="ru-RU" w:eastAsia="ru-RU" w:bidi="ar-SA"/>
    </w:rPr>
  </w:style>
  <w:style w:type="character" w:customStyle="1" w:styleId="1f">
    <w:name w:val="Знак1"/>
    <w:rsid w:val="007A303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0">
    <w:name w:val="Заголовок_1 Знак Знак"/>
    <w:rsid w:val="007A303D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d">
    <w:name w:val="Цветовое выделение"/>
    <w:rsid w:val="007A303D"/>
    <w:rPr>
      <w:b/>
      <w:bCs/>
      <w:color w:val="000080"/>
      <w:sz w:val="20"/>
      <w:szCs w:val="20"/>
    </w:rPr>
  </w:style>
  <w:style w:type="character" w:customStyle="1" w:styleId="26">
    <w:name w:val="Знак Знак2"/>
    <w:rsid w:val="007A303D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1">
    <w:name w:val="Заголовок1 Знак"/>
    <w:rsid w:val="007A303D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e">
    <w:name w:val="Гипертекстовая ссылка"/>
    <w:rsid w:val="007A303D"/>
    <w:rPr>
      <w:b/>
      <w:bCs/>
      <w:color w:val="008000"/>
      <w:sz w:val="20"/>
      <w:szCs w:val="20"/>
    </w:rPr>
  </w:style>
  <w:style w:type="character" w:customStyle="1" w:styleId="WW8Num22z2">
    <w:name w:val="WW8Num22z2"/>
    <w:rsid w:val="007A303D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5.0/" TargetMode="External"/><Relationship Id="rId5" Type="http://schemas.openxmlformats.org/officeDocument/2006/relationships/hyperlink" Target="garantf1://1204117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8444</Words>
  <Characters>48133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3</cp:revision>
  <cp:lastPrinted>2022-12-12T07:36:00Z</cp:lastPrinted>
  <dcterms:created xsi:type="dcterms:W3CDTF">2022-12-13T08:46:00Z</dcterms:created>
  <dcterms:modified xsi:type="dcterms:W3CDTF">2022-12-13T08:46:00Z</dcterms:modified>
</cp:coreProperties>
</file>